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FB68" w14:textId="77777777" w:rsidR="009166B9" w:rsidRDefault="009166B9" w:rsidP="003162B6">
      <w:pPr>
        <w:pStyle w:val="SectionVHeader"/>
        <w:spacing w:before="120" w:after="120"/>
        <w:jc w:val="left"/>
        <w:rPr>
          <w:rFonts w:asciiTheme="majorBidi" w:hAnsiTheme="majorBidi" w:cstheme="majorBidi"/>
          <w:color w:val="000000" w:themeColor="text1"/>
          <w:sz w:val="24"/>
          <w:szCs w:val="24"/>
        </w:rPr>
      </w:pPr>
    </w:p>
    <w:p w14:paraId="4E2D5D52" w14:textId="33C9CD43" w:rsidR="000A24A6" w:rsidRPr="00EE7D45" w:rsidRDefault="00365828" w:rsidP="003162B6">
      <w:pPr>
        <w:pStyle w:val="SectionVHeader"/>
        <w:spacing w:before="120" w:after="120"/>
        <w:jc w:val="left"/>
        <w:rPr>
          <w:rFonts w:asciiTheme="majorBidi" w:hAnsiTheme="majorBidi" w:cstheme="majorBidi"/>
          <w:color w:val="000000" w:themeColor="text1"/>
          <w:sz w:val="24"/>
          <w:szCs w:val="24"/>
        </w:rPr>
      </w:pPr>
      <w:r w:rsidRPr="00EE7D45">
        <w:rPr>
          <w:rFonts w:asciiTheme="majorBidi" w:hAnsiTheme="majorBidi" w:cstheme="majorBidi"/>
          <w:color w:val="000000" w:themeColor="text1"/>
          <w:sz w:val="24"/>
          <w:szCs w:val="24"/>
        </w:rPr>
        <w:t xml:space="preserve">ANNEX </w:t>
      </w:r>
      <w:r w:rsidR="003162B6" w:rsidRPr="00EE7D45">
        <w:rPr>
          <w:rFonts w:asciiTheme="majorBidi" w:hAnsiTheme="majorBidi" w:cstheme="majorBidi"/>
          <w:color w:val="000000" w:themeColor="text1"/>
          <w:sz w:val="24"/>
          <w:szCs w:val="24"/>
        </w:rPr>
        <w:t>1</w:t>
      </w:r>
      <w:r w:rsidRPr="00EE7D45">
        <w:rPr>
          <w:rFonts w:asciiTheme="majorBidi" w:hAnsiTheme="majorBidi" w:cstheme="majorBidi"/>
          <w:color w:val="000000" w:themeColor="text1"/>
          <w:sz w:val="24"/>
          <w:szCs w:val="24"/>
        </w:rPr>
        <w:t xml:space="preserve">: </w:t>
      </w:r>
      <w:r w:rsidR="00471945" w:rsidRPr="00EE7D45">
        <w:rPr>
          <w:rFonts w:asciiTheme="majorBidi" w:hAnsiTheme="majorBidi" w:cstheme="majorBidi"/>
          <w:color w:val="000000" w:themeColor="text1"/>
          <w:sz w:val="24"/>
          <w:szCs w:val="24"/>
        </w:rPr>
        <w:t xml:space="preserve">SCHEDULE OF REQUIREMENTS </w:t>
      </w:r>
    </w:p>
    <w:p w14:paraId="72665181" w14:textId="64675173" w:rsidR="00797583" w:rsidRPr="00EE7D45" w:rsidRDefault="00797583" w:rsidP="003162B6">
      <w:pPr>
        <w:pStyle w:val="SectionVHeader"/>
        <w:spacing w:before="120" w:after="120"/>
        <w:jc w:val="left"/>
        <w:rPr>
          <w:rFonts w:asciiTheme="majorBidi" w:hAnsiTheme="majorBidi" w:cstheme="majorBidi"/>
          <w:color w:val="000000" w:themeColor="text1"/>
          <w:sz w:val="12"/>
          <w:szCs w:val="12"/>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3126"/>
      </w:tblGrid>
      <w:tr w:rsidR="00EE7D45" w:rsidRPr="00EE7D45" w14:paraId="6EEFBFA6" w14:textId="77777777" w:rsidTr="0059306A">
        <w:trPr>
          <w:trHeight w:val="435"/>
        </w:trPr>
        <w:tc>
          <w:tcPr>
            <w:tcW w:w="6374" w:type="dxa"/>
            <w:shd w:val="clear" w:color="000000" w:fill="D9D9D9"/>
            <w:noWrap/>
            <w:vAlign w:val="center"/>
            <w:hideMark/>
          </w:tcPr>
          <w:p w14:paraId="62C3D19D" w14:textId="77777777" w:rsidR="00EE7D45" w:rsidRPr="00EE7D45" w:rsidRDefault="00EE7D45" w:rsidP="00EE7D45">
            <w:pPr>
              <w:jc w:val="center"/>
              <w:rPr>
                <w:rFonts w:asciiTheme="majorBidi" w:hAnsiTheme="majorBidi" w:cstheme="majorBidi"/>
                <w:b/>
                <w:bCs/>
                <w:color w:val="000000"/>
              </w:rPr>
            </w:pPr>
            <w:r w:rsidRPr="00EE7D45">
              <w:rPr>
                <w:rFonts w:asciiTheme="majorBidi" w:hAnsiTheme="majorBidi" w:cstheme="majorBidi"/>
                <w:b/>
                <w:bCs/>
                <w:color w:val="000000"/>
              </w:rPr>
              <w:t>Description</w:t>
            </w:r>
          </w:p>
        </w:tc>
        <w:tc>
          <w:tcPr>
            <w:tcW w:w="3126" w:type="dxa"/>
            <w:shd w:val="clear" w:color="000000" w:fill="D9D9D9"/>
            <w:noWrap/>
            <w:vAlign w:val="center"/>
            <w:hideMark/>
          </w:tcPr>
          <w:p w14:paraId="451A4E6C" w14:textId="77777777" w:rsidR="00EE7D45" w:rsidRDefault="00EE7D45" w:rsidP="0059306A">
            <w:pPr>
              <w:jc w:val="center"/>
              <w:rPr>
                <w:rFonts w:asciiTheme="majorBidi" w:hAnsiTheme="majorBidi" w:cstheme="majorBidi"/>
                <w:b/>
                <w:bCs/>
                <w:color w:val="000000"/>
              </w:rPr>
            </w:pPr>
            <w:r w:rsidRPr="00EE7D45">
              <w:rPr>
                <w:rFonts w:asciiTheme="majorBidi" w:hAnsiTheme="majorBidi" w:cstheme="majorBidi"/>
                <w:b/>
                <w:bCs/>
                <w:color w:val="000000"/>
              </w:rPr>
              <w:t>Vendor to Specify</w:t>
            </w:r>
          </w:p>
          <w:p w14:paraId="0D4D70DE" w14:textId="53FEEEF6" w:rsidR="0059306A" w:rsidRPr="00EE7D45" w:rsidRDefault="0059306A" w:rsidP="0059306A">
            <w:pPr>
              <w:jc w:val="center"/>
              <w:rPr>
                <w:rFonts w:asciiTheme="majorBidi" w:hAnsiTheme="majorBidi" w:cstheme="majorBidi"/>
                <w:b/>
                <w:bCs/>
                <w:color w:val="000000"/>
              </w:rPr>
            </w:pPr>
            <w:r>
              <w:rPr>
                <w:rFonts w:asciiTheme="majorBidi" w:hAnsiTheme="majorBidi" w:cstheme="majorBidi"/>
                <w:b/>
                <w:bCs/>
                <w:color w:val="000000"/>
              </w:rPr>
              <w:t>(Yes/No)</w:t>
            </w:r>
          </w:p>
        </w:tc>
      </w:tr>
      <w:tr w:rsidR="00EE7D45" w:rsidRPr="00EE7D45" w14:paraId="3055C941"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hideMark/>
          </w:tcPr>
          <w:p w14:paraId="32269525" w14:textId="703B8216" w:rsidR="00EE7D45" w:rsidRPr="00EE7D45" w:rsidRDefault="00EE7D45" w:rsidP="003A1F52">
            <w:pPr>
              <w:rPr>
                <w:rFonts w:asciiTheme="majorBidi" w:hAnsiTheme="majorBidi" w:cstheme="majorBidi"/>
                <w:color w:val="000000"/>
              </w:rPr>
            </w:pPr>
            <w:r w:rsidRPr="0059306A">
              <w:rPr>
                <w:rFonts w:asciiTheme="majorBidi" w:hAnsiTheme="majorBidi" w:cstheme="majorBidi"/>
                <w:b/>
                <w:bCs/>
                <w:color w:val="000000"/>
                <w:u w:val="single"/>
              </w:rPr>
              <w:t>Conference Hall Hiring (Full Day</w:t>
            </w:r>
            <w:r w:rsidR="0016238A" w:rsidRPr="0059306A">
              <w:rPr>
                <w:rFonts w:asciiTheme="majorBidi" w:hAnsiTheme="majorBidi" w:cstheme="majorBidi"/>
                <w:b/>
                <w:bCs/>
                <w:color w:val="000000"/>
                <w:u w:val="single"/>
              </w:rPr>
              <w:t xml:space="preserve"> </w:t>
            </w:r>
            <w:r w:rsidR="00CC4D57">
              <w:rPr>
                <w:rFonts w:asciiTheme="majorBidi" w:hAnsiTheme="majorBidi" w:cstheme="majorBidi"/>
                <w:b/>
                <w:bCs/>
                <w:color w:val="000000"/>
                <w:u w:val="single"/>
              </w:rPr>
              <w:t>20</w:t>
            </w:r>
            <w:r w:rsidR="004304A7" w:rsidRPr="0059306A">
              <w:rPr>
                <w:rFonts w:asciiTheme="majorBidi" w:hAnsiTheme="majorBidi" w:cstheme="majorBidi"/>
                <w:b/>
                <w:bCs/>
                <w:color w:val="000000"/>
                <w:u w:val="single"/>
              </w:rPr>
              <w:t xml:space="preserve"> </w:t>
            </w:r>
            <w:r w:rsidR="0016238A" w:rsidRPr="0059306A">
              <w:rPr>
                <w:rFonts w:asciiTheme="majorBidi" w:hAnsiTheme="majorBidi" w:cstheme="majorBidi"/>
                <w:b/>
                <w:bCs/>
                <w:color w:val="000000"/>
                <w:u w:val="single"/>
              </w:rPr>
              <w:t xml:space="preserve">– </w:t>
            </w:r>
            <w:r w:rsidR="00CC4D57">
              <w:rPr>
                <w:rFonts w:asciiTheme="majorBidi" w:hAnsiTheme="majorBidi" w:cstheme="majorBidi"/>
                <w:b/>
                <w:bCs/>
                <w:color w:val="000000"/>
                <w:u w:val="single"/>
              </w:rPr>
              <w:t>25</w:t>
            </w:r>
            <w:r w:rsidR="0016238A" w:rsidRPr="0059306A">
              <w:rPr>
                <w:rFonts w:asciiTheme="majorBidi" w:hAnsiTheme="majorBidi" w:cstheme="majorBidi"/>
                <w:b/>
                <w:bCs/>
                <w:color w:val="000000"/>
                <w:u w:val="single"/>
              </w:rPr>
              <w:t xml:space="preserve"> </w:t>
            </w:r>
            <w:r w:rsidR="00CC4D57">
              <w:rPr>
                <w:rFonts w:asciiTheme="majorBidi" w:hAnsiTheme="majorBidi" w:cstheme="majorBidi"/>
                <w:b/>
                <w:bCs/>
                <w:color w:val="000000"/>
                <w:u w:val="single"/>
              </w:rPr>
              <w:t>September</w:t>
            </w:r>
            <w:r w:rsidR="004304A7" w:rsidRPr="0059306A">
              <w:rPr>
                <w:rFonts w:asciiTheme="majorBidi" w:hAnsiTheme="majorBidi" w:cstheme="majorBidi"/>
                <w:b/>
                <w:bCs/>
                <w:color w:val="000000"/>
                <w:u w:val="single"/>
              </w:rPr>
              <w:t xml:space="preserve"> 2025</w:t>
            </w:r>
            <w:r w:rsidRPr="0059306A">
              <w:rPr>
                <w:rFonts w:asciiTheme="majorBidi" w:hAnsiTheme="majorBidi" w:cstheme="majorBidi"/>
                <w:b/>
                <w:bCs/>
                <w:color w:val="000000"/>
                <w:u w:val="single"/>
              </w:rPr>
              <w:t>)</w:t>
            </w:r>
            <w:r w:rsidRPr="00EE7D45">
              <w:rPr>
                <w:rFonts w:asciiTheme="majorBidi" w:hAnsiTheme="majorBidi" w:cstheme="majorBidi"/>
                <w:color w:val="000000"/>
              </w:rPr>
              <w:br/>
              <w:t xml:space="preserve">Coffee and Tea throughout </w:t>
            </w:r>
          </w:p>
        </w:tc>
        <w:tc>
          <w:tcPr>
            <w:tcW w:w="3126" w:type="dxa"/>
            <w:tcBorders>
              <w:top w:val="single" w:sz="4" w:space="0" w:color="BFBFBF" w:themeColor="background1" w:themeShade="BF"/>
              <w:bottom w:val="single" w:sz="4" w:space="0" w:color="BFBFBF" w:themeColor="background1" w:themeShade="BF"/>
            </w:tcBorders>
            <w:noWrap/>
            <w:vAlign w:val="center"/>
            <w:hideMark/>
          </w:tcPr>
          <w:p w14:paraId="0D347414" w14:textId="3C5F9DAB" w:rsidR="00EE7D45" w:rsidRPr="00EE7D45" w:rsidRDefault="00EE7D45" w:rsidP="00EE7D45">
            <w:pPr>
              <w:rPr>
                <w:rFonts w:asciiTheme="majorBidi" w:hAnsiTheme="majorBidi" w:cstheme="majorBidi"/>
                <w:color w:val="000000"/>
              </w:rPr>
            </w:pPr>
          </w:p>
        </w:tc>
      </w:tr>
      <w:tr w:rsidR="00CC4D57" w:rsidRPr="00EE7D45" w14:paraId="3296F7C9"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63B94B7C" w14:textId="3FF1AEFB" w:rsidR="00CC4D57" w:rsidRPr="0059306A" w:rsidRDefault="00CC4D57" w:rsidP="003A1F52">
            <w:pPr>
              <w:rPr>
                <w:rFonts w:asciiTheme="majorBidi" w:hAnsiTheme="majorBidi" w:cstheme="majorBidi"/>
                <w:b/>
                <w:bCs/>
                <w:color w:val="000000"/>
                <w:u w:val="single"/>
              </w:rPr>
            </w:pPr>
            <w:r>
              <w:rPr>
                <w:rFonts w:asciiTheme="majorBidi" w:hAnsiTheme="majorBidi" w:cstheme="majorBidi"/>
                <w:color w:val="000000"/>
                <w:u w:val="single"/>
              </w:rPr>
              <w:t>20</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September 2025</w:t>
            </w:r>
            <w:r w:rsidRPr="00EE7D45">
              <w:rPr>
                <w:rFonts w:asciiTheme="majorBidi" w:hAnsiTheme="majorBidi" w:cstheme="majorBidi"/>
                <w:color w:val="000000"/>
              </w:rPr>
              <w:br/>
            </w:r>
            <w:r w:rsidRPr="00A519E5">
              <w:rPr>
                <w:rFonts w:asciiTheme="majorBidi" w:hAnsiTheme="majorBidi" w:cstheme="majorBidi"/>
                <w:color w:val="000000"/>
                <w:highlight w:val="yellow"/>
              </w:rPr>
              <w:t>AM Tea with snacks</w:t>
            </w:r>
            <w:r w:rsidR="00A5280C" w:rsidRPr="00A519E5">
              <w:rPr>
                <w:rFonts w:asciiTheme="majorBidi" w:hAnsiTheme="majorBidi" w:cstheme="majorBidi"/>
                <w:color w:val="000000"/>
                <w:highlight w:val="yellow"/>
              </w:rPr>
              <w:t xml:space="preserve"> (including vegetarian options)</w:t>
            </w:r>
            <w:r w:rsidRPr="00A519E5">
              <w:rPr>
                <w:rFonts w:asciiTheme="majorBidi" w:hAnsiTheme="majorBidi" w:cstheme="majorBidi"/>
                <w:color w:val="000000"/>
                <w:highlight w:val="yellow"/>
              </w:rPr>
              <w:t xml:space="preserve"> - Opening Ceremony (70 Pax)</w:t>
            </w:r>
          </w:p>
        </w:tc>
        <w:tc>
          <w:tcPr>
            <w:tcW w:w="3126" w:type="dxa"/>
            <w:tcBorders>
              <w:top w:val="single" w:sz="4" w:space="0" w:color="BFBFBF" w:themeColor="background1" w:themeShade="BF"/>
              <w:bottom w:val="single" w:sz="4" w:space="0" w:color="BFBFBF" w:themeColor="background1" w:themeShade="BF"/>
            </w:tcBorders>
            <w:noWrap/>
            <w:vAlign w:val="center"/>
          </w:tcPr>
          <w:p w14:paraId="5691CDF4" w14:textId="77777777" w:rsidR="00CC4D57" w:rsidRPr="00EE7D45" w:rsidRDefault="00CC4D57" w:rsidP="00EE7D45">
            <w:pPr>
              <w:rPr>
                <w:rFonts w:asciiTheme="majorBidi" w:hAnsiTheme="majorBidi" w:cstheme="majorBidi"/>
                <w:color w:val="000000"/>
              </w:rPr>
            </w:pPr>
          </w:p>
        </w:tc>
      </w:tr>
      <w:tr w:rsidR="00A5280C" w:rsidRPr="00EE7D45" w14:paraId="154DA099"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125DAFE4" w14:textId="5B8084FE" w:rsidR="00A5280C" w:rsidRDefault="00A5280C" w:rsidP="003A1F52">
            <w:pPr>
              <w:rPr>
                <w:rFonts w:asciiTheme="majorBidi" w:hAnsiTheme="majorBidi" w:cstheme="majorBidi"/>
                <w:color w:val="000000"/>
                <w:u w:val="single"/>
              </w:rPr>
            </w:pPr>
            <w:r>
              <w:rPr>
                <w:rFonts w:asciiTheme="majorBidi" w:hAnsiTheme="majorBidi" w:cstheme="majorBidi"/>
                <w:color w:val="000000"/>
                <w:u w:val="single"/>
              </w:rPr>
              <w:t>20</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September 2025</w:t>
            </w:r>
            <w:r w:rsidRPr="00EE7D45">
              <w:rPr>
                <w:rFonts w:asciiTheme="majorBidi" w:hAnsiTheme="majorBidi" w:cstheme="majorBidi"/>
                <w:color w:val="000000"/>
              </w:rPr>
              <w:br/>
            </w:r>
            <w:r>
              <w:rPr>
                <w:rFonts w:asciiTheme="majorBidi" w:hAnsiTheme="majorBidi" w:cstheme="majorBidi"/>
                <w:color w:val="000000"/>
              </w:rPr>
              <w:t>P</w:t>
            </w:r>
            <w:r w:rsidRPr="00EE7D45">
              <w:rPr>
                <w:rFonts w:asciiTheme="majorBidi" w:hAnsiTheme="majorBidi" w:cstheme="majorBidi"/>
                <w:color w:val="000000"/>
              </w:rPr>
              <w:t>M Tea with snacks (</w:t>
            </w:r>
            <w:r>
              <w:rPr>
                <w:rFonts w:asciiTheme="majorBidi" w:hAnsiTheme="majorBidi" w:cstheme="majorBidi"/>
                <w:color w:val="000000"/>
              </w:rPr>
              <w:t>50</w:t>
            </w:r>
            <w:r w:rsidRPr="00EE7D45">
              <w:rPr>
                <w:rFonts w:asciiTheme="majorBidi" w:hAnsiTheme="majorBidi" w:cstheme="majorBidi"/>
                <w:color w:val="000000"/>
              </w:rPr>
              <w:t xml:space="preserve"> Pax)</w:t>
            </w:r>
          </w:p>
        </w:tc>
        <w:tc>
          <w:tcPr>
            <w:tcW w:w="3126" w:type="dxa"/>
            <w:tcBorders>
              <w:top w:val="single" w:sz="4" w:space="0" w:color="BFBFBF" w:themeColor="background1" w:themeShade="BF"/>
              <w:bottom w:val="single" w:sz="4" w:space="0" w:color="BFBFBF" w:themeColor="background1" w:themeShade="BF"/>
            </w:tcBorders>
            <w:noWrap/>
            <w:vAlign w:val="center"/>
          </w:tcPr>
          <w:p w14:paraId="2F31671D" w14:textId="77777777" w:rsidR="00A5280C" w:rsidRPr="00EE7D45" w:rsidRDefault="00A5280C" w:rsidP="00EE7D45">
            <w:pPr>
              <w:rPr>
                <w:rFonts w:asciiTheme="majorBidi" w:hAnsiTheme="majorBidi" w:cstheme="majorBidi"/>
                <w:color w:val="000000"/>
              </w:rPr>
            </w:pPr>
          </w:p>
        </w:tc>
      </w:tr>
      <w:tr w:rsidR="00CC4D57" w:rsidRPr="00EE7D45" w14:paraId="0898CF9D"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1643AF8E" w14:textId="3CCDF2C8" w:rsidR="00CC4D57" w:rsidRPr="0059306A" w:rsidRDefault="00CC4D57" w:rsidP="003A1F52">
            <w:pPr>
              <w:rPr>
                <w:rFonts w:asciiTheme="majorBidi" w:hAnsiTheme="majorBidi" w:cstheme="majorBidi"/>
                <w:b/>
                <w:bCs/>
                <w:color w:val="000000"/>
                <w:u w:val="single"/>
              </w:rPr>
            </w:pPr>
            <w:r>
              <w:rPr>
                <w:rFonts w:asciiTheme="majorBidi" w:hAnsiTheme="majorBidi" w:cstheme="majorBidi"/>
                <w:color w:val="000000"/>
                <w:u w:val="single"/>
              </w:rPr>
              <w:t>21</w:t>
            </w:r>
            <w:r w:rsidRPr="00CC4D57">
              <w:rPr>
                <w:rFonts w:asciiTheme="majorBidi" w:hAnsiTheme="majorBidi" w:cstheme="majorBidi"/>
                <w:color w:val="000000"/>
                <w:u w:val="single"/>
                <w:vertAlign w:val="superscript"/>
              </w:rPr>
              <w:t>st</w:t>
            </w:r>
            <w:r>
              <w:rPr>
                <w:rFonts w:asciiTheme="majorBidi" w:hAnsiTheme="majorBidi" w:cstheme="majorBidi"/>
                <w:color w:val="000000"/>
                <w:u w:val="single"/>
              </w:rPr>
              <w:t xml:space="preserve"> – 22</w:t>
            </w:r>
            <w:r w:rsidRPr="00CC4D57">
              <w:rPr>
                <w:rFonts w:asciiTheme="majorBidi" w:hAnsiTheme="majorBidi" w:cstheme="majorBidi"/>
                <w:color w:val="000000"/>
                <w:u w:val="single"/>
                <w:vertAlign w:val="superscript"/>
              </w:rPr>
              <w:t>nd</w:t>
            </w:r>
            <w:r>
              <w:rPr>
                <w:rFonts w:asciiTheme="majorBidi" w:hAnsiTheme="majorBidi" w:cstheme="majorBidi"/>
                <w:color w:val="000000"/>
                <w:u w:val="single"/>
              </w:rPr>
              <w:t xml:space="preserve"> September 2025</w:t>
            </w:r>
            <w:r w:rsidRPr="00EE7D45">
              <w:rPr>
                <w:rFonts w:asciiTheme="majorBidi" w:hAnsiTheme="majorBidi" w:cstheme="majorBidi"/>
                <w:color w:val="000000"/>
              </w:rPr>
              <w:br/>
              <w:t xml:space="preserve">AM/PM Tea with Snacks </w:t>
            </w:r>
            <w:r w:rsidR="00A5280C">
              <w:rPr>
                <w:rFonts w:asciiTheme="majorBidi" w:hAnsiTheme="majorBidi" w:cstheme="majorBidi"/>
                <w:color w:val="000000"/>
              </w:rPr>
              <w:t>(including vegetarian options)</w:t>
            </w:r>
            <w:r w:rsidR="00A5280C" w:rsidRPr="00EE7D45">
              <w:rPr>
                <w:rFonts w:asciiTheme="majorBidi" w:hAnsiTheme="majorBidi" w:cstheme="majorBidi"/>
                <w:color w:val="000000"/>
              </w:rPr>
              <w:t xml:space="preserve"> </w:t>
            </w:r>
            <w:r w:rsidRPr="00EE7D45">
              <w:rPr>
                <w:rFonts w:asciiTheme="majorBidi" w:hAnsiTheme="majorBidi" w:cstheme="majorBidi"/>
                <w:color w:val="000000"/>
              </w:rPr>
              <w:t>(</w:t>
            </w:r>
            <w:r>
              <w:rPr>
                <w:rFonts w:asciiTheme="majorBidi" w:hAnsiTheme="majorBidi" w:cstheme="majorBidi"/>
                <w:color w:val="000000"/>
              </w:rPr>
              <w:t>50</w:t>
            </w:r>
            <w:r w:rsidRPr="00EE7D45">
              <w:rPr>
                <w:rFonts w:asciiTheme="majorBidi" w:hAnsiTheme="majorBidi" w:cstheme="majorBidi"/>
                <w:color w:val="000000"/>
              </w:rPr>
              <w:t xml:space="preserve"> Pax)</w:t>
            </w:r>
          </w:p>
        </w:tc>
        <w:tc>
          <w:tcPr>
            <w:tcW w:w="3126" w:type="dxa"/>
            <w:tcBorders>
              <w:top w:val="single" w:sz="4" w:space="0" w:color="BFBFBF" w:themeColor="background1" w:themeShade="BF"/>
              <w:bottom w:val="single" w:sz="4" w:space="0" w:color="BFBFBF" w:themeColor="background1" w:themeShade="BF"/>
            </w:tcBorders>
            <w:noWrap/>
            <w:vAlign w:val="center"/>
          </w:tcPr>
          <w:p w14:paraId="3DB29F5F" w14:textId="77777777" w:rsidR="00CC4D57" w:rsidRPr="00EE7D45" w:rsidRDefault="00CC4D57" w:rsidP="00EE7D45">
            <w:pPr>
              <w:rPr>
                <w:rFonts w:asciiTheme="majorBidi" w:hAnsiTheme="majorBidi" w:cstheme="majorBidi"/>
                <w:color w:val="000000"/>
              </w:rPr>
            </w:pPr>
          </w:p>
        </w:tc>
      </w:tr>
      <w:tr w:rsidR="00EE7D45" w:rsidRPr="00EE7D45" w14:paraId="6C9078D0" w14:textId="77777777" w:rsidTr="0016238A">
        <w:trPr>
          <w:trHeight w:val="705"/>
        </w:trPr>
        <w:tc>
          <w:tcPr>
            <w:tcW w:w="6374" w:type="dxa"/>
            <w:tcBorders>
              <w:top w:val="single" w:sz="4" w:space="0" w:color="BFBFBF" w:themeColor="background1" w:themeShade="BF"/>
              <w:bottom w:val="single" w:sz="4" w:space="0" w:color="BFBFBF" w:themeColor="background1" w:themeShade="BF"/>
            </w:tcBorders>
            <w:vAlign w:val="center"/>
            <w:hideMark/>
          </w:tcPr>
          <w:p w14:paraId="66169FF9" w14:textId="629D1FAA" w:rsidR="00EE7D45" w:rsidRPr="00EE7D45" w:rsidRDefault="00CC4D57" w:rsidP="003A1F52">
            <w:pPr>
              <w:rPr>
                <w:rFonts w:asciiTheme="majorBidi" w:hAnsiTheme="majorBidi" w:cstheme="majorBidi"/>
                <w:color w:val="000000"/>
              </w:rPr>
            </w:pPr>
            <w:r>
              <w:rPr>
                <w:rFonts w:asciiTheme="majorBidi" w:hAnsiTheme="majorBidi" w:cstheme="majorBidi"/>
                <w:color w:val="000000"/>
                <w:u w:val="single"/>
              </w:rPr>
              <w:t>20</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 22</w:t>
            </w:r>
            <w:r w:rsidRPr="00CC4D57">
              <w:rPr>
                <w:rFonts w:asciiTheme="majorBidi" w:hAnsiTheme="majorBidi" w:cstheme="majorBidi"/>
                <w:color w:val="000000"/>
                <w:u w:val="single"/>
                <w:vertAlign w:val="superscript"/>
              </w:rPr>
              <w:t>nd</w:t>
            </w:r>
            <w:r>
              <w:rPr>
                <w:rFonts w:asciiTheme="majorBidi" w:hAnsiTheme="majorBidi" w:cstheme="majorBidi"/>
                <w:color w:val="000000"/>
                <w:u w:val="single"/>
              </w:rPr>
              <w:t xml:space="preserve"> </w:t>
            </w:r>
            <w:r w:rsidR="00EE7D45" w:rsidRPr="00EE7D45">
              <w:rPr>
                <w:rFonts w:asciiTheme="majorBidi" w:hAnsiTheme="majorBidi" w:cstheme="majorBidi"/>
                <w:color w:val="000000"/>
              </w:rPr>
              <w:br/>
              <w:t xml:space="preserve">Conference Lunch </w:t>
            </w:r>
            <w:r w:rsidR="00A5280C">
              <w:rPr>
                <w:rFonts w:asciiTheme="majorBidi" w:hAnsiTheme="majorBidi" w:cstheme="majorBidi"/>
                <w:color w:val="000000"/>
              </w:rPr>
              <w:t>(including vegetarian options)</w:t>
            </w:r>
            <w:r w:rsidR="00A5280C" w:rsidRPr="00EE7D45">
              <w:rPr>
                <w:rFonts w:asciiTheme="majorBidi" w:hAnsiTheme="majorBidi" w:cstheme="majorBidi"/>
                <w:color w:val="000000"/>
              </w:rPr>
              <w:t xml:space="preserve"> </w:t>
            </w:r>
            <w:r w:rsidR="00EE7D45" w:rsidRPr="00EE7D45">
              <w:rPr>
                <w:rFonts w:asciiTheme="majorBidi" w:hAnsiTheme="majorBidi" w:cstheme="majorBidi"/>
                <w:color w:val="000000"/>
              </w:rPr>
              <w:t>(</w:t>
            </w:r>
            <w:r>
              <w:rPr>
                <w:rFonts w:asciiTheme="majorBidi" w:hAnsiTheme="majorBidi" w:cstheme="majorBidi"/>
                <w:color w:val="000000"/>
              </w:rPr>
              <w:t>50</w:t>
            </w:r>
            <w:r w:rsidR="00EE7D45" w:rsidRPr="00EE7D45">
              <w:rPr>
                <w:rFonts w:asciiTheme="majorBidi" w:hAnsiTheme="majorBidi" w:cstheme="majorBidi"/>
                <w:color w:val="000000"/>
              </w:rPr>
              <w:t xml:space="preserve"> Pax)</w:t>
            </w:r>
          </w:p>
        </w:tc>
        <w:tc>
          <w:tcPr>
            <w:tcW w:w="3126" w:type="dxa"/>
            <w:tcBorders>
              <w:top w:val="single" w:sz="4" w:space="0" w:color="BFBFBF" w:themeColor="background1" w:themeShade="BF"/>
              <w:bottom w:val="single" w:sz="4" w:space="0" w:color="BFBFBF" w:themeColor="background1" w:themeShade="BF"/>
            </w:tcBorders>
            <w:noWrap/>
            <w:vAlign w:val="center"/>
            <w:hideMark/>
          </w:tcPr>
          <w:p w14:paraId="0D03F9BD" w14:textId="3039C024" w:rsidR="00EE7D45" w:rsidRPr="00EE7D45" w:rsidRDefault="00EE7D45" w:rsidP="00EE7D45">
            <w:pPr>
              <w:rPr>
                <w:rFonts w:asciiTheme="majorBidi" w:hAnsiTheme="majorBidi" w:cstheme="majorBidi"/>
                <w:color w:val="000000"/>
              </w:rPr>
            </w:pPr>
          </w:p>
        </w:tc>
      </w:tr>
      <w:tr w:rsidR="00DD38CA" w:rsidRPr="00EE7D45" w14:paraId="14B3ED67" w14:textId="77777777" w:rsidTr="002030A5">
        <w:trPr>
          <w:trHeight w:val="705"/>
        </w:trPr>
        <w:tc>
          <w:tcPr>
            <w:tcW w:w="6374" w:type="dxa"/>
            <w:tcBorders>
              <w:top w:val="single" w:sz="4" w:space="0" w:color="BFBFBF" w:themeColor="background1" w:themeShade="BF"/>
              <w:bottom w:val="single" w:sz="4" w:space="0" w:color="BFBFBF" w:themeColor="background1" w:themeShade="BF"/>
            </w:tcBorders>
            <w:vAlign w:val="center"/>
          </w:tcPr>
          <w:p w14:paraId="4280D3DE" w14:textId="77777777" w:rsidR="00DD38CA" w:rsidRDefault="00DD38CA" w:rsidP="002030A5">
            <w:pPr>
              <w:rPr>
                <w:rFonts w:asciiTheme="majorBidi" w:hAnsiTheme="majorBidi" w:cstheme="majorBidi"/>
                <w:color w:val="000000"/>
                <w:u w:val="single"/>
              </w:rPr>
            </w:pPr>
            <w:r>
              <w:rPr>
                <w:rFonts w:asciiTheme="majorBidi" w:hAnsiTheme="majorBidi" w:cstheme="majorBidi"/>
                <w:color w:val="000000"/>
                <w:u w:val="single"/>
              </w:rPr>
              <w:t>24</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 25</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September 2025</w:t>
            </w:r>
            <w:r w:rsidRPr="00EE7D45">
              <w:rPr>
                <w:rFonts w:asciiTheme="majorBidi" w:hAnsiTheme="majorBidi" w:cstheme="majorBidi"/>
                <w:color w:val="000000"/>
              </w:rPr>
              <w:br/>
            </w:r>
            <w:r>
              <w:rPr>
                <w:rFonts w:asciiTheme="majorBidi" w:hAnsiTheme="majorBidi" w:cstheme="majorBidi"/>
                <w:color w:val="000000"/>
              </w:rPr>
              <w:t>A</w:t>
            </w:r>
            <w:r w:rsidRPr="00EE7D45">
              <w:rPr>
                <w:rFonts w:asciiTheme="majorBidi" w:hAnsiTheme="majorBidi" w:cstheme="majorBidi"/>
                <w:color w:val="000000"/>
              </w:rPr>
              <w:t xml:space="preserve">M Tea with snacks </w:t>
            </w:r>
            <w:r>
              <w:rPr>
                <w:rFonts w:asciiTheme="majorBidi" w:hAnsiTheme="majorBidi" w:cstheme="majorBidi"/>
                <w:color w:val="000000"/>
              </w:rPr>
              <w:t>(including vegetarian options)</w:t>
            </w:r>
            <w:r w:rsidRPr="00EE7D45">
              <w:rPr>
                <w:rFonts w:asciiTheme="majorBidi" w:hAnsiTheme="majorBidi" w:cstheme="majorBidi"/>
                <w:color w:val="000000"/>
              </w:rPr>
              <w:t xml:space="preserve"> (</w:t>
            </w:r>
            <w:r>
              <w:rPr>
                <w:rFonts w:asciiTheme="majorBidi" w:hAnsiTheme="majorBidi" w:cstheme="majorBidi"/>
                <w:color w:val="000000"/>
              </w:rPr>
              <w:t>35</w:t>
            </w:r>
            <w:r w:rsidRPr="00EE7D45">
              <w:rPr>
                <w:rFonts w:asciiTheme="majorBidi" w:hAnsiTheme="majorBidi" w:cstheme="majorBidi"/>
                <w:color w:val="000000"/>
              </w:rPr>
              <w:t xml:space="preserve"> Pax)</w:t>
            </w:r>
          </w:p>
        </w:tc>
        <w:tc>
          <w:tcPr>
            <w:tcW w:w="3126" w:type="dxa"/>
            <w:tcBorders>
              <w:top w:val="single" w:sz="4" w:space="0" w:color="BFBFBF" w:themeColor="background1" w:themeShade="BF"/>
              <w:bottom w:val="single" w:sz="4" w:space="0" w:color="BFBFBF" w:themeColor="background1" w:themeShade="BF"/>
            </w:tcBorders>
            <w:noWrap/>
            <w:vAlign w:val="center"/>
          </w:tcPr>
          <w:p w14:paraId="634CCF27" w14:textId="77777777" w:rsidR="00DD38CA" w:rsidRPr="00EE7D45" w:rsidRDefault="00DD38CA" w:rsidP="002030A5">
            <w:pPr>
              <w:rPr>
                <w:rFonts w:asciiTheme="majorBidi" w:hAnsiTheme="majorBidi" w:cstheme="majorBidi"/>
                <w:color w:val="000000"/>
              </w:rPr>
            </w:pPr>
          </w:p>
        </w:tc>
      </w:tr>
      <w:tr w:rsidR="00CC4D57" w:rsidRPr="00EE7D45" w14:paraId="27CA4035" w14:textId="77777777" w:rsidTr="0016238A">
        <w:trPr>
          <w:trHeight w:val="705"/>
        </w:trPr>
        <w:tc>
          <w:tcPr>
            <w:tcW w:w="6374" w:type="dxa"/>
            <w:tcBorders>
              <w:top w:val="single" w:sz="4" w:space="0" w:color="BFBFBF" w:themeColor="background1" w:themeShade="BF"/>
              <w:bottom w:val="single" w:sz="4" w:space="0" w:color="BFBFBF" w:themeColor="background1" w:themeShade="BF"/>
            </w:tcBorders>
            <w:vAlign w:val="center"/>
          </w:tcPr>
          <w:p w14:paraId="4C07905D" w14:textId="106F2A6A" w:rsidR="00CC4D57" w:rsidRDefault="00CC4D57" w:rsidP="003A1F52">
            <w:pPr>
              <w:rPr>
                <w:rFonts w:asciiTheme="majorBidi" w:hAnsiTheme="majorBidi" w:cstheme="majorBidi"/>
                <w:color w:val="000000"/>
                <w:u w:val="single"/>
              </w:rPr>
            </w:pPr>
            <w:r>
              <w:rPr>
                <w:rFonts w:asciiTheme="majorBidi" w:hAnsiTheme="majorBidi" w:cstheme="majorBidi"/>
                <w:color w:val="000000"/>
                <w:u w:val="single"/>
              </w:rPr>
              <w:t>24</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 25</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September 2025</w:t>
            </w:r>
            <w:r w:rsidRPr="00EE7D45">
              <w:rPr>
                <w:rFonts w:asciiTheme="majorBidi" w:hAnsiTheme="majorBidi" w:cstheme="majorBidi"/>
                <w:color w:val="000000"/>
              </w:rPr>
              <w:br/>
              <w:t xml:space="preserve">Conference Lunch </w:t>
            </w:r>
            <w:r w:rsidR="00A5280C">
              <w:rPr>
                <w:rFonts w:asciiTheme="majorBidi" w:hAnsiTheme="majorBidi" w:cstheme="majorBidi"/>
                <w:color w:val="000000"/>
              </w:rPr>
              <w:t>(including vegetarian options)</w:t>
            </w:r>
            <w:r w:rsidR="00A5280C" w:rsidRPr="00EE7D45">
              <w:rPr>
                <w:rFonts w:asciiTheme="majorBidi" w:hAnsiTheme="majorBidi" w:cstheme="majorBidi"/>
                <w:color w:val="000000"/>
              </w:rPr>
              <w:t xml:space="preserve"> </w:t>
            </w:r>
            <w:r w:rsidRPr="00EE7D45">
              <w:rPr>
                <w:rFonts w:asciiTheme="majorBidi" w:hAnsiTheme="majorBidi" w:cstheme="majorBidi"/>
                <w:color w:val="000000"/>
              </w:rPr>
              <w:t>(</w:t>
            </w:r>
            <w:r w:rsidR="00A5280C">
              <w:rPr>
                <w:rFonts w:asciiTheme="majorBidi" w:hAnsiTheme="majorBidi" w:cstheme="majorBidi"/>
                <w:color w:val="000000"/>
              </w:rPr>
              <w:t>35</w:t>
            </w:r>
            <w:r w:rsidRPr="00EE7D45">
              <w:rPr>
                <w:rFonts w:asciiTheme="majorBidi" w:hAnsiTheme="majorBidi" w:cstheme="majorBidi"/>
                <w:color w:val="000000"/>
              </w:rPr>
              <w:t xml:space="preserve"> Pax)</w:t>
            </w:r>
          </w:p>
        </w:tc>
        <w:tc>
          <w:tcPr>
            <w:tcW w:w="3126" w:type="dxa"/>
            <w:tcBorders>
              <w:top w:val="single" w:sz="4" w:space="0" w:color="BFBFBF" w:themeColor="background1" w:themeShade="BF"/>
              <w:bottom w:val="single" w:sz="4" w:space="0" w:color="BFBFBF" w:themeColor="background1" w:themeShade="BF"/>
            </w:tcBorders>
            <w:noWrap/>
            <w:vAlign w:val="center"/>
          </w:tcPr>
          <w:p w14:paraId="593A2C81" w14:textId="77777777" w:rsidR="00CC4D57" w:rsidRPr="00EE7D45" w:rsidRDefault="00CC4D57" w:rsidP="00EE7D45">
            <w:pPr>
              <w:rPr>
                <w:rFonts w:asciiTheme="majorBidi" w:hAnsiTheme="majorBidi" w:cstheme="majorBidi"/>
                <w:color w:val="000000"/>
              </w:rPr>
            </w:pPr>
          </w:p>
        </w:tc>
      </w:tr>
      <w:tr w:rsidR="00DD38CA" w:rsidRPr="00EE7D45" w14:paraId="465DB2AE" w14:textId="77777777" w:rsidTr="002030A5">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372E03BF" w14:textId="77777777" w:rsidR="00DD38CA" w:rsidRPr="00A519E5" w:rsidRDefault="00DD38CA" w:rsidP="00DD38CA">
            <w:pPr>
              <w:spacing w:after="0"/>
              <w:rPr>
                <w:rFonts w:asciiTheme="majorBidi" w:hAnsiTheme="majorBidi" w:cstheme="majorBidi"/>
                <w:color w:val="000000"/>
                <w:highlight w:val="yellow"/>
                <w:u w:val="single"/>
              </w:rPr>
            </w:pPr>
            <w:r w:rsidRPr="00A519E5">
              <w:rPr>
                <w:rFonts w:asciiTheme="majorBidi" w:hAnsiTheme="majorBidi" w:cstheme="majorBidi"/>
                <w:color w:val="000000"/>
                <w:highlight w:val="yellow"/>
                <w:u w:val="single"/>
              </w:rPr>
              <w:t>23</w:t>
            </w:r>
            <w:r w:rsidRPr="00A519E5">
              <w:rPr>
                <w:rFonts w:asciiTheme="majorBidi" w:hAnsiTheme="majorBidi" w:cstheme="majorBidi"/>
                <w:color w:val="000000"/>
                <w:highlight w:val="yellow"/>
                <w:u w:val="single"/>
                <w:vertAlign w:val="superscript"/>
              </w:rPr>
              <w:t>rd</w:t>
            </w:r>
            <w:r w:rsidRPr="00A519E5">
              <w:rPr>
                <w:rFonts w:asciiTheme="majorBidi" w:hAnsiTheme="majorBidi" w:cstheme="majorBidi"/>
                <w:color w:val="000000"/>
                <w:highlight w:val="yellow"/>
                <w:u w:val="single"/>
              </w:rPr>
              <w:t xml:space="preserve"> September 2025</w:t>
            </w:r>
          </w:p>
          <w:p w14:paraId="7B52776C" w14:textId="77777777" w:rsidR="00DD38CA" w:rsidRDefault="00DD38CA" w:rsidP="00DD38CA">
            <w:pPr>
              <w:rPr>
                <w:rFonts w:asciiTheme="majorBidi" w:hAnsiTheme="majorBidi" w:cstheme="majorBidi"/>
                <w:color w:val="000000"/>
                <w:u w:val="single"/>
              </w:rPr>
            </w:pPr>
            <w:r w:rsidRPr="00A519E5">
              <w:rPr>
                <w:rFonts w:asciiTheme="majorBidi" w:hAnsiTheme="majorBidi" w:cstheme="majorBidi"/>
                <w:color w:val="000000"/>
                <w:highlight w:val="yellow"/>
              </w:rPr>
              <w:t>AM Tea with Snacks (including vegetarian options) (70 Pax)</w:t>
            </w:r>
          </w:p>
        </w:tc>
        <w:tc>
          <w:tcPr>
            <w:tcW w:w="3126" w:type="dxa"/>
            <w:tcBorders>
              <w:top w:val="single" w:sz="4" w:space="0" w:color="BFBFBF" w:themeColor="background1" w:themeShade="BF"/>
              <w:bottom w:val="single" w:sz="4" w:space="0" w:color="BFBFBF" w:themeColor="background1" w:themeShade="BF"/>
            </w:tcBorders>
            <w:noWrap/>
            <w:vAlign w:val="center"/>
          </w:tcPr>
          <w:p w14:paraId="25BC5D8D" w14:textId="77777777" w:rsidR="00DD38CA" w:rsidRPr="00EE7D45" w:rsidRDefault="00DD38CA" w:rsidP="00DD38CA">
            <w:pPr>
              <w:rPr>
                <w:rFonts w:asciiTheme="majorBidi" w:hAnsiTheme="majorBidi" w:cstheme="majorBidi"/>
                <w:color w:val="000000"/>
              </w:rPr>
            </w:pPr>
          </w:p>
        </w:tc>
      </w:tr>
      <w:tr w:rsidR="00DD38CA" w:rsidRPr="00EE7D45" w14:paraId="2537DDAF" w14:textId="77777777" w:rsidTr="002030A5">
        <w:trPr>
          <w:trHeight w:val="705"/>
        </w:trPr>
        <w:tc>
          <w:tcPr>
            <w:tcW w:w="6374" w:type="dxa"/>
            <w:tcBorders>
              <w:top w:val="single" w:sz="4" w:space="0" w:color="BFBFBF" w:themeColor="background1" w:themeShade="BF"/>
              <w:bottom w:val="single" w:sz="4" w:space="0" w:color="BFBFBF" w:themeColor="background1" w:themeShade="BF"/>
            </w:tcBorders>
            <w:vAlign w:val="center"/>
          </w:tcPr>
          <w:p w14:paraId="55B38D33" w14:textId="77777777" w:rsidR="00DD38CA" w:rsidRPr="00A519E5" w:rsidRDefault="00DD38CA" w:rsidP="00DD38CA">
            <w:pPr>
              <w:spacing w:after="0"/>
              <w:rPr>
                <w:rFonts w:asciiTheme="majorBidi" w:hAnsiTheme="majorBidi" w:cstheme="majorBidi"/>
                <w:color w:val="000000"/>
                <w:highlight w:val="yellow"/>
                <w:u w:val="single"/>
              </w:rPr>
            </w:pPr>
            <w:r w:rsidRPr="00A519E5">
              <w:rPr>
                <w:rFonts w:asciiTheme="majorBidi" w:hAnsiTheme="majorBidi" w:cstheme="majorBidi"/>
                <w:color w:val="000000"/>
                <w:highlight w:val="yellow"/>
                <w:u w:val="single"/>
              </w:rPr>
              <w:t>23</w:t>
            </w:r>
            <w:r w:rsidRPr="00A519E5">
              <w:rPr>
                <w:rFonts w:asciiTheme="majorBidi" w:hAnsiTheme="majorBidi" w:cstheme="majorBidi"/>
                <w:color w:val="000000"/>
                <w:highlight w:val="yellow"/>
                <w:u w:val="single"/>
                <w:vertAlign w:val="superscript"/>
              </w:rPr>
              <w:t>rd</w:t>
            </w:r>
            <w:r w:rsidRPr="00A519E5">
              <w:rPr>
                <w:rFonts w:asciiTheme="majorBidi" w:hAnsiTheme="majorBidi" w:cstheme="majorBidi"/>
                <w:color w:val="000000"/>
                <w:highlight w:val="yellow"/>
                <w:u w:val="single"/>
              </w:rPr>
              <w:t xml:space="preserve"> September 2025</w:t>
            </w:r>
          </w:p>
          <w:p w14:paraId="643CC0F5" w14:textId="77777777" w:rsidR="00DD38CA" w:rsidRDefault="00DD38CA" w:rsidP="00DD38CA">
            <w:pPr>
              <w:rPr>
                <w:rFonts w:asciiTheme="majorBidi" w:hAnsiTheme="majorBidi" w:cstheme="majorBidi"/>
                <w:color w:val="000000"/>
                <w:u w:val="single"/>
              </w:rPr>
            </w:pPr>
            <w:r w:rsidRPr="00A519E5">
              <w:rPr>
                <w:rFonts w:asciiTheme="majorBidi" w:hAnsiTheme="majorBidi" w:cstheme="majorBidi"/>
                <w:color w:val="000000"/>
                <w:highlight w:val="yellow"/>
              </w:rPr>
              <w:t>Conference Lunch (including vegetarian options) (70 Pax)</w:t>
            </w:r>
          </w:p>
        </w:tc>
        <w:tc>
          <w:tcPr>
            <w:tcW w:w="3126" w:type="dxa"/>
            <w:tcBorders>
              <w:top w:val="single" w:sz="4" w:space="0" w:color="BFBFBF" w:themeColor="background1" w:themeShade="BF"/>
              <w:bottom w:val="single" w:sz="4" w:space="0" w:color="BFBFBF" w:themeColor="background1" w:themeShade="BF"/>
            </w:tcBorders>
            <w:noWrap/>
            <w:vAlign w:val="center"/>
          </w:tcPr>
          <w:p w14:paraId="09C35245" w14:textId="77777777" w:rsidR="00DD38CA" w:rsidRPr="00EE7D45" w:rsidRDefault="00DD38CA" w:rsidP="00DD38CA">
            <w:pPr>
              <w:rPr>
                <w:rFonts w:asciiTheme="majorBidi" w:hAnsiTheme="majorBidi" w:cstheme="majorBidi"/>
                <w:color w:val="000000"/>
              </w:rPr>
            </w:pPr>
          </w:p>
        </w:tc>
      </w:tr>
      <w:tr w:rsidR="00DD38CA" w:rsidRPr="00EE7D45" w14:paraId="5B60A8E6" w14:textId="77777777" w:rsidTr="002030A5">
        <w:trPr>
          <w:trHeight w:val="705"/>
        </w:trPr>
        <w:tc>
          <w:tcPr>
            <w:tcW w:w="6374" w:type="dxa"/>
            <w:tcBorders>
              <w:top w:val="single" w:sz="4" w:space="0" w:color="BFBFBF" w:themeColor="background1" w:themeShade="BF"/>
              <w:bottom w:val="single" w:sz="4" w:space="0" w:color="BFBFBF" w:themeColor="background1" w:themeShade="BF"/>
            </w:tcBorders>
            <w:vAlign w:val="center"/>
          </w:tcPr>
          <w:p w14:paraId="062969D5" w14:textId="77777777" w:rsidR="00DD38CA" w:rsidRDefault="00DD38CA" w:rsidP="00DD38CA">
            <w:pPr>
              <w:rPr>
                <w:rFonts w:asciiTheme="majorBidi" w:hAnsiTheme="majorBidi" w:cstheme="majorBidi"/>
                <w:color w:val="000000"/>
                <w:u w:val="single"/>
              </w:rPr>
            </w:pPr>
            <w:r>
              <w:rPr>
                <w:rFonts w:asciiTheme="majorBidi" w:hAnsiTheme="majorBidi" w:cstheme="majorBidi"/>
                <w:color w:val="000000"/>
                <w:u w:val="single"/>
              </w:rPr>
              <w:t>23</w:t>
            </w:r>
            <w:r w:rsidRPr="00DD38CA">
              <w:rPr>
                <w:rFonts w:asciiTheme="majorBidi" w:hAnsiTheme="majorBidi" w:cstheme="majorBidi"/>
                <w:color w:val="000000"/>
                <w:u w:val="single"/>
                <w:vertAlign w:val="superscript"/>
              </w:rPr>
              <w:t>rd</w:t>
            </w:r>
            <w:r>
              <w:rPr>
                <w:rFonts w:asciiTheme="majorBidi" w:hAnsiTheme="majorBidi" w:cstheme="majorBidi"/>
                <w:color w:val="000000"/>
                <w:u w:val="single"/>
              </w:rPr>
              <w:t xml:space="preserve"> – 25</w:t>
            </w:r>
            <w:r w:rsidRPr="00CC4D57">
              <w:rPr>
                <w:rFonts w:asciiTheme="majorBidi" w:hAnsiTheme="majorBidi" w:cstheme="majorBidi"/>
                <w:color w:val="000000"/>
                <w:u w:val="single"/>
                <w:vertAlign w:val="superscript"/>
              </w:rPr>
              <w:t>th</w:t>
            </w:r>
            <w:r>
              <w:rPr>
                <w:rFonts w:asciiTheme="majorBidi" w:hAnsiTheme="majorBidi" w:cstheme="majorBidi"/>
                <w:color w:val="000000"/>
                <w:u w:val="single"/>
              </w:rPr>
              <w:t xml:space="preserve"> September 2025</w:t>
            </w:r>
            <w:r w:rsidRPr="00EE7D45">
              <w:rPr>
                <w:rFonts w:asciiTheme="majorBidi" w:hAnsiTheme="majorBidi" w:cstheme="majorBidi"/>
                <w:color w:val="000000"/>
              </w:rPr>
              <w:br/>
              <w:t xml:space="preserve">PM Tea with Snacks </w:t>
            </w:r>
            <w:r>
              <w:rPr>
                <w:rFonts w:asciiTheme="majorBidi" w:hAnsiTheme="majorBidi" w:cstheme="majorBidi"/>
                <w:color w:val="000000"/>
              </w:rPr>
              <w:t>(including vegetarian options)</w:t>
            </w:r>
            <w:r w:rsidRPr="00EE7D45">
              <w:rPr>
                <w:rFonts w:asciiTheme="majorBidi" w:hAnsiTheme="majorBidi" w:cstheme="majorBidi"/>
                <w:color w:val="000000"/>
              </w:rPr>
              <w:t xml:space="preserve"> (</w:t>
            </w:r>
            <w:r>
              <w:rPr>
                <w:rFonts w:asciiTheme="majorBidi" w:hAnsiTheme="majorBidi" w:cstheme="majorBidi"/>
                <w:color w:val="000000"/>
              </w:rPr>
              <w:t>35</w:t>
            </w:r>
            <w:r w:rsidRPr="00EE7D45">
              <w:rPr>
                <w:rFonts w:asciiTheme="majorBidi" w:hAnsiTheme="majorBidi" w:cstheme="majorBidi"/>
                <w:color w:val="000000"/>
              </w:rPr>
              <w:t xml:space="preserve"> Pax)</w:t>
            </w:r>
          </w:p>
        </w:tc>
        <w:tc>
          <w:tcPr>
            <w:tcW w:w="3126" w:type="dxa"/>
            <w:tcBorders>
              <w:top w:val="single" w:sz="4" w:space="0" w:color="BFBFBF" w:themeColor="background1" w:themeShade="BF"/>
              <w:bottom w:val="single" w:sz="4" w:space="0" w:color="BFBFBF" w:themeColor="background1" w:themeShade="BF"/>
            </w:tcBorders>
            <w:noWrap/>
            <w:vAlign w:val="center"/>
          </w:tcPr>
          <w:p w14:paraId="7DCDCDE4" w14:textId="77777777" w:rsidR="00DD38CA" w:rsidRPr="00EE7D45" w:rsidRDefault="00DD38CA" w:rsidP="00DD38CA">
            <w:pPr>
              <w:rPr>
                <w:rFonts w:asciiTheme="majorBidi" w:hAnsiTheme="majorBidi" w:cstheme="majorBidi"/>
                <w:color w:val="000000"/>
              </w:rPr>
            </w:pPr>
          </w:p>
        </w:tc>
      </w:tr>
      <w:tr w:rsidR="00DD38CA" w:rsidRPr="00EE7D45" w14:paraId="01898898" w14:textId="77777777" w:rsidTr="00B75355">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44374270" w14:textId="77777777" w:rsidR="00DD38CA" w:rsidRDefault="00DD38CA" w:rsidP="00DD38CA">
            <w:pPr>
              <w:rPr>
                <w:rFonts w:asciiTheme="majorBidi" w:hAnsiTheme="majorBidi" w:cstheme="majorBidi"/>
                <w:color w:val="000000"/>
              </w:rPr>
            </w:pPr>
            <w:r w:rsidRPr="0059306A">
              <w:rPr>
                <w:rFonts w:asciiTheme="majorBidi" w:hAnsiTheme="majorBidi" w:cstheme="majorBidi"/>
                <w:b/>
                <w:bCs/>
                <w:color w:val="000000"/>
                <w:u w:val="single"/>
              </w:rPr>
              <w:t>Conference Hall Package Should Include</w:t>
            </w:r>
            <w:r w:rsidRPr="00B75355">
              <w:rPr>
                <w:rFonts w:asciiTheme="majorBidi" w:hAnsiTheme="majorBidi" w:cstheme="majorBidi"/>
                <w:color w:val="000000"/>
              </w:rPr>
              <w:t xml:space="preserve"> </w:t>
            </w:r>
          </w:p>
          <w:p w14:paraId="0325DFCE" w14:textId="144D9AAE" w:rsidR="00DD38CA" w:rsidRPr="00B75355" w:rsidRDefault="00DD38CA" w:rsidP="00DD38CA">
            <w:pPr>
              <w:rPr>
                <w:rFonts w:asciiTheme="majorBidi" w:hAnsiTheme="majorBidi" w:cstheme="majorBidi"/>
                <w:color w:val="000000"/>
              </w:rPr>
            </w:pPr>
            <w:r w:rsidRPr="00B75355">
              <w:rPr>
                <w:rFonts w:asciiTheme="majorBidi" w:hAnsiTheme="majorBidi" w:cstheme="majorBidi"/>
                <w:color w:val="000000"/>
              </w:rPr>
              <w:t xml:space="preserve">The </w:t>
            </w:r>
            <w:r>
              <w:rPr>
                <w:rFonts w:asciiTheme="majorBidi" w:hAnsiTheme="majorBidi" w:cstheme="majorBidi"/>
                <w:color w:val="000000"/>
              </w:rPr>
              <w:t xml:space="preserve">conference </w:t>
            </w:r>
            <w:r w:rsidRPr="00B75355">
              <w:rPr>
                <w:rFonts w:asciiTheme="majorBidi" w:hAnsiTheme="majorBidi" w:cstheme="majorBidi"/>
                <w:color w:val="000000"/>
              </w:rPr>
              <w:t xml:space="preserve">hall should have a capacity of </w:t>
            </w:r>
            <w:r>
              <w:rPr>
                <w:rFonts w:asciiTheme="majorBidi" w:hAnsiTheme="majorBidi" w:cstheme="majorBidi"/>
                <w:color w:val="000000"/>
              </w:rPr>
              <w:t>70</w:t>
            </w:r>
            <w:r w:rsidRPr="00B75355">
              <w:rPr>
                <w:rFonts w:asciiTheme="majorBidi" w:hAnsiTheme="majorBidi" w:cstheme="majorBidi"/>
                <w:color w:val="000000"/>
              </w:rPr>
              <w:t xml:space="preserve"> individuals seated</w:t>
            </w:r>
          </w:p>
          <w:p w14:paraId="04F408D0" w14:textId="02D67788" w:rsidR="00DD38CA" w:rsidRPr="00B75355" w:rsidRDefault="00DD38CA" w:rsidP="00DD38CA">
            <w:pPr>
              <w:rPr>
                <w:rFonts w:asciiTheme="majorBidi" w:hAnsiTheme="majorBidi" w:cstheme="majorBidi"/>
                <w:color w:val="000000"/>
              </w:rPr>
            </w:pPr>
            <w:r w:rsidRPr="00B75355">
              <w:rPr>
                <w:rFonts w:asciiTheme="majorBidi" w:hAnsiTheme="majorBidi" w:cstheme="majorBidi"/>
                <w:color w:val="000000"/>
              </w:rPr>
              <w:t xml:space="preserve">in </w:t>
            </w:r>
            <w:r>
              <w:rPr>
                <w:rFonts w:asciiTheme="majorBidi" w:hAnsiTheme="majorBidi" w:cstheme="majorBidi"/>
                <w:color w:val="000000"/>
              </w:rPr>
              <w:t>round table</w:t>
            </w:r>
            <w:r w:rsidRPr="00B75355">
              <w:rPr>
                <w:rFonts w:asciiTheme="majorBidi" w:hAnsiTheme="majorBidi" w:cstheme="majorBidi"/>
                <w:color w:val="000000"/>
              </w:rPr>
              <w:t xml:space="preserve"> meeting style </w:t>
            </w:r>
          </w:p>
        </w:tc>
        <w:tc>
          <w:tcPr>
            <w:tcW w:w="3126" w:type="dxa"/>
            <w:tcBorders>
              <w:top w:val="single" w:sz="4" w:space="0" w:color="BFBFBF" w:themeColor="background1" w:themeShade="BF"/>
              <w:bottom w:val="single" w:sz="4" w:space="0" w:color="BFBFBF" w:themeColor="background1" w:themeShade="BF"/>
            </w:tcBorders>
            <w:noWrap/>
            <w:vAlign w:val="center"/>
          </w:tcPr>
          <w:p w14:paraId="2102BFEC" w14:textId="77777777" w:rsidR="00DD38CA" w:rsidRPr="00EE7D45" w:rsidRDefault="00DD38CA" w:rsidP="00DD38CA">
            <w:pPr>
              <w:rPr>
                <w:rFonts w:asciiTheme="majorBidi" w:hAnsiTheme="majorBidi" w:cstheme="majorBidi"/>
                <w:color w:val="000000"/>
              </w:rPr>
            </w:pPr>
          </w:p>
        </w:tc>
      </w:tr>
      <w:tr w:rsidR="00DD38CA" w:rsidRPr="00EE7D45" w14:paraId="279265E9"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5C47C4FB" w14:textId="35CBA0E9" w:rsidR="00DD38CA" w:rsidRPr="00B75355" w:rsidRDefault="00DD38CA" w:rsidP="00DD38CA">
            <w:pPr>
              <w:rPr>
                <w:rFonts w:asciiTheme="majorBidi" w:hAnsiTheme="majorBidi" w:cstheme="majorBidi"/>
                <w:color w:val="000000"/>
              </w:rPr>
            </w:pPr>
            <w:r>
              <w:rPr>
                <w:rFonts w:asciiTheme="majorBidi" w:hAnsiTheme="majorBidi" w:cstheme="majorBidi"/>
                <w:color w:val="000000"/>
              </w:rPr>
              <w:t>6</w:t>
            </w:r>
            <w:r w:rsidRPr="0059306A">
              <w:rPr>
                <w:rFonts w:asciiTheme="majorBidi" w:hAnsiTheme="majorBidi" w:cstheme="majorBidi"/>
                <w:color w:val="000000"/>
              </w:rPr>
              <w:t xml:space="preserve"> microphones</w:t>
            </w:r>
          </w:p>
        </w:tc>
        <w:tc>
          <w:tcPr>
            <w:tcW w:w="3126" w:type="dxa"/>
            <w:tcBorders>
              <w:top w:val="single" w:sz="4" w:space="0" w:color="BFBFBF" w:themeColor="background1" w:themeShade="BF"/>
              <w:bottom w:val="single" w:sz="4" w:space="0" w:color="BFBFBF" w:themeColor="background1" w:themeShade="BF"/>
            </w:tcBorders>
            <w:noWrap/>
            <w:vAlign w:val="center"/>
          </w:tcPr>
          <w:p w14:paraId="485CB4D7" w14:textId="77777777" w:rsidR="00DD38CA" w:rsidRPr="00EE7D45" w:rsidRDefault="00DD38CA" w:rsidP="00DD38CA">
            <w:pPr>
              <w:rPr>
                <w:rFonts w:asciiTheme="majorBidi" w:hAnsiTheme="majorBidi" w:cstheme="majorBidi"/>
                <w:color w:val="000000"/>
              </w:rPr>
            </w:pPr>
          </w:p>
        </w:tc>
      </w:tr>
      <w:tr w:rsidR="00C30F69" w:rsidRPr="00EE7D45" w14:paraId="29FCE5E9"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009150C5" w14:textId="77479BB1" w:rsidR="00C30F69" w:rsidRDefault="00C30F69" w:rsidP="00DD38CA">
            <w:pPr>
              <w:rPr>
                <w:rFonts w:asciiTheme="majorBidi" w:hAnsiTheme="majorBidi" w:cstheme="majorBidi"/>
                <w:color w:val="000000"/>
              </w:rPr>
            </w:pPr>
            <w:r>
              <w:rPr>
                <w:rFonts w:asciiTheme="majorBidi" w:hAnsiTheme="majorBidi" w:cstheme="majorBidi"/>
                <w:color w:val="000000"/>
              </w:rPr>
              <w:t>Flipchart board</w:t>
            </w:r>
          </w:p>
        </w:tc>
        <w:tc>
          <w:tcPr>
            <w:tcW w:w="3126" w:type="dxa"/>
            <w:tcBorders>
              <w:top w:val="single" w:sz="4" w:space="0" w:color="BFBFBF" w:themeColor="background1" w:themeShade="BF"/>
              <w:bottom w:val="single" w:sz="4" w:space="0" w:color="BFBFBF" w:themeColor="background1" w:themeShade="BF"/>
            </w:tcBorders>
            <w:noWrap/>
            <w:vAlign w:val="center"/>
          </w:tcPr>
          <w:p w14:paraId="61D4563A" w14:textId="77777777" w:rsidR="00C30F69" w:rsidRPr="00EE7D45" w:rsidRDefault="00C30F69" w:rsidP="00DD38CA">
            <w:pPr>
              <w:rPr>
                <w:rFonts w:asciiTheme="majorBidi" w:hAnsiTheme="majorBidi" w:cstheme="majorBidi"/>
                <w:color w:val="000000"/>
              </w:rPr>
            </w:pPr>
          </w:p>
        </w:tc>
      </w:tr>
      <w:tr w:rsidR="00DD38CA" w:rsidRPr="00EE7D45" w14:paraId="66A23CAE"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3509BD63" w14:textId="60285FF3" w:rsidR="00DD38CA" w:rsidRPr="0059306A" w:rsidRDefault="00DD38CA" w:rsidP="00DD38CA">
            <w:pPr>
              <w:rPr>
                <w:rFonts w:asciiTheme="majorBidi" w:hAnsiTheme="majorBidi" w:cstheme="majorBidi"/>
                <w:color w:val="000000"/>
              </w:rPr>
            </w:pPr>
            <w:r w:rsidRPr="0059306A">
              <w:rPr>
                <w:rFonts w:asciiTheme="majorBidi" w:hAnsiTheme="majorBidi" w:cstheme="majorBidi"/>
                <w:color w:val="000000"/>
              </w:rPr>
              <w:t>Sound and Projector</w:t>
            </w:r>
          </w:p>
        </w:tc>
        <w:tc>
          <w:tcPr>
            <w:tcW w:w="3126" w:type="dxa"/>
            <w:tcBorders>
              <w:top w:val="single" w:sz="4" w:space="0" w:color="BFBFBF" w:themeColor="background1" w:themeShade="BF"/>
              <w:bottom w:val="single" w:sz="4" w:space="0" w:color="BFBFBF" w:themeColor="background1" w:themeShade="BF"/>
            </w:tcBorders>
            <w:noWrap/>
            <w:vAlign w:val="center"/>
          </w:tcPr>
          <w:p w14:paraId="51B34D1D" w14:textId="77777777" w:rsidR="00DD38CA" w:rsidRPr="00EE7D45" w:rsidRDefault="00DD38CA" w:rsidP="00DD38CA">
            <w:pPr>
              <w:rPr>
                <w:rFonts w:asciiTheme="majorBidi" w:hAnsiTheme="majorBidi" w:cstheme="majorBidi"/>
                <w:color w:val="000000"/>
              </w:rPr>
            </w:pPr>
          </w:p>
        </w:tc>
      </w:tr>
      <w:tr w:rsidR="00DD38CA" w:rsidRPr="00EE7D45" w14:paraId="6381B100"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59CEF5DC" w14:textId="4A1F5C24" w:rsidR="00DD38CA" w:rsidRPr="0059306A" w:rsidRDefault="00DD38CA" w:rsidP="00DD38CA">
            <w:pPr>
              <w:rPr>
                <w:rFonts w:asciiTheme="majorBidi" w:hAnsiTheme="majorBidi" w:cstheme="majorBidi"/>
                <w:color w:val="000000"/>
              </w:rPr>
            </w:pPr>
            <w:r>
              <w:rPr>
                <w:rFonts w:asciiTheme="majorBidi" w:hAnsiTheme="majorBidi" w:cstheme="majorBidi"/>
                <w:color w:val="000000"/>
              </w:rPr>
              <w:t>Podium</w:t>
            </w:r>
          </w:p>
        </w:tc>
        <w:tc>
          <w:tcPr>
            <w:tcW w:w="3126" w:type="dxa"/>
            <w:tcBorders>
              <w:top w:val="single" w:sz="4" w:space="0" w:color="BFBFBF" w:themeColor="background1" w:themeShade="BF"/>
              <w:bottom w:val="single" w:sz="4" w:space="0" w:color="BFBFBF" w:themeColor="background1" w:themeShade="BF"/>
            </w:tcBorders>
            <w:noWrap/>
            <w:vAlign w:val="center"/>
          </w:tcPr>
          <w:p w14:paraId="73BAE21F" w14:textId="77777777" w:rsidR="00DD38CA" w:rsidRPr="00EE7D45" w:rsidRDefault="00DD38CA" w:rsidP="00DD38CA">
            <w:pPr>
              <w:rPr>
                <w:rFonts w:asciiTheme="majorBidi" w:hAnsiTheme="majorBidi" w:cstheme="majorBidi"/>
                <w:color w:val="000000"/>
              </w:rPr>
            </w:pPr>
          </w:p>
        </w:tc>
      </w:tr>
      <w:tr w:rsidR="00DD38CA" w:rsidRPr="00EE7D45" w14:paraId="28DEFC45" w14:textId="77777777" w:rsidTr="0059306A">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43377350" w14:textId="566C26DC" w:rsidR="00DD38CA" w:rsidRPr="0059306A" w:rsidRDefault="00DD38CA" w:rsidP="00DD38CA">
            <w:pPr>
              <w:rPr>
                <w:rFonts w:asciiTheme="majorBidi" w:hAnsiTheme="majorBidi" w:cstheme="majorBidi"/>
                <w:color w:val="000000"/>
              </w:rPr>
            </w:pPr>
            <w:r w:rsidRPr="0059306A">
              <w:rPr>
                <w:rFonts w:asciiTheme="majorBidi" w:hAnsiTheme="majorBidi" w:cstheme="majorBidi"/>
                <w:color w:val="000000"/>
              </w:rPr>
              <w:lastRenderedPageBreak/>
              <w:t>Video conferencing arrangements</w:t>
            </w:r>
            <w:r>
              <w:rPr>
                <w:rFonts w:asciiTheme="majorBidi" w:hAnsiTheme="majorBidi" w:cstheme="majorBidi"/>
                <w:color w:val="000000"/>
              </w:rPr>
              <w:t xml:space="preserve"> (zoom / </w:t>
            </w:r>
            <w:proofErr w:type="gramStart"/>
            <w:r>
              <w:rPr>
                <w:rFonts w:asciiTheme="majorBidi" w:hAnsiTheme="majorBidi" w:cstheme="majorBidi"/>
                <w:color w:val="000000"/>
              </w:rPr>
              <w:t>teams</w:t>
            </w:r>
            <w:proofErr w:type="gramEnd"/>
            <w:r>
              <w:rPr>
                <w:rFonts w:asciiTheme="majorBidi" w:hAnsiTheme="majorBidi" w:cstheme="majorBidi"/>
                <w:color w:val="000000"/>
              </w:rPr>
              <w:t xml:space="preserve"> participation)</w:t>
            </w:r>
            <w:r w:rsidRPr="0059306A">
              <w:rPr>
                <w:rFonts w:asciiTheme="majorBidi" w:hAnsiTheme="majorBidi" w:cstheme="majorBidi"/>
                <w:color w:val="000000"/>
              </w:rPr>
              <w:tab/>
            </w:r>
          </w:p>
        </w:tc>
        <w:tc>
          <w:tcPr>
            <w:tcW w:w="3126" w:type="dxa"/>
            <w:tcBorders>
              <w:top w:val="single" w:sz="4" w:space="0" w:color="BFBFBF" w:themeColor="background1" w:themeShade="BF"/>
              <w:bottom w:val="single" w:sz="4" w:space="0" w:color="BFBFBF" w:themeColor="background1" w:themeShade="BF"/>
            </w:tcBorders>
            <w:noWrap/>
            <w:vAlign w:val="center"/>
          </w:tcPr>
          <w:p w14:paraId="414FAE50" w14:textId="77777777" w:rsidR="00DD38CA" w:rsidRPr="00EE7D45" w:rsidRDefault="00DD38CA" w:rsidP="00DD38CA">
            <w:pPr>
              <w:rPr>
                <w:rFonts w:asciiTheme="majorBidi" w:hAnsiTheme="majorBidi" w:cstheme="majorBidi"/>
                <w:color w:val="000000"/>
              </w:rPr>
            </w:pPr>
          </w:p>
        </w:tc>
      </w:tr>
      <w:tr w:rsidR="00DD38CA" w:rsidRPr="00EE7D45" w14:paraId="24A885B5" w14:textId="77777777" w:rsidTr="00A5280C">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41EF7B1A" w14:textId="77777777" w:rsidR="00DD38CA" w:rsidRPr="0059306A" w:rsidRDefault="00DD38CA" w:rsidP="00DD38CA">
            <w:pPr>
              <w:rPr>
                <w:rFonts w:asciiTheme="majorBidi" w:hAnsiTheme="majorBidi" w:cstheme="majorBidi"/>
                <w:color w:val="000000"/>
              </w:rPr>
            </w:pPr>
            <w:r w:rsidRPr="0059306A">
              <w:rPr>
                <w:rFonts w:asciiTheme="majorBidi" w:hAnsiTheme="majorBidi" w:cstheme="majorBidi"/>
                <w:color w:val="000000"/>
              </w:rPr>
              <w:t>High-speed Wi-Fi internet access for all participants in all</w:t>
            </w:r>
          </w:p>
          <w:p w14:paraId="7ED46718" w14:textId="759D46BC" w:rsidR="00DD38CA" w:rsidRPr="0059306A" w:rsidRDefault="00DD38CA" w:rsidP="00DD38CA">
            <w:pPr>
              <w:rPr>
                <w:rFonts w:asciiTheme="majorBidi" w:hAnsiTheme="majorBidi" w:cstheme="majorBidi"/>
                <w:color w:val="000000"/>
              </w:rPr>
            </w:pPr>
            <w:r w:rsidRPr="0059306A">
              <w:rPr>
                <w:rFonts w:asciiTheme="majorBidi" w:hAnsiTheme="majorBidi" w:cstheme="majorBidi"/>
                <w:color w:val="000000"/>
              </w:rPr>
              <w:t>conference areas for the duration of the Workshop</w:t>
            </w:r>
          </w:p>
        </w:tc>
        <w:tc>
          <w:tcPr>
            <w:tcW w:w="3126" w:type="dxa"/>
            <w:tcBorders>
              <w:top w:val="single" w:sz="4" w:space="0" w:color="BFBFBF" w:themeColor="background1" w:themeShade="BF"/>
              <w:bottom w:val="single" w:sz="4" w:space="0" w:color="BFBFBF" w:themeColor="background1" w:themeShade="BF"/>
            </w:tcBorders>
            <w:noWrap/>
            <w:vAlign w:val="center"/>
          </w:tcPr>
          <w:p w14:paraId="3584045F" w14:textId="77777777" w:rsidR="00DD38CA" w:rsidRPr="00EE7D45" w:rsidRDefault="00DD38CA" w:rsidP="00DD38CA">
            <w:pPr>
              <w:rPr>
                <w:rFonts w:asciiTheme="majorBidi" w:hAnsiTheme="majorBidi" w:cstheme="majorBidi"/>
                <w:color w:val="000000"/>
              </w:rPr>
            </w:pPr>
          </w:p>
        </w:tc>
      </w:tr>
      <w:tr w:rsidR="00DD38CA" w:rsidRPr="00EE7D45" w14:paraId="18F26191" w14:textId="77777777" w:rsidTr="00A5280C">
        <w:trPr>
          <w:trHeight w:val="709"/>
        </w:trPr>
        <w:tc>
          <w:tcPr>
            <w:tcW w:w="6374" w:type="dxa"/>
            <w:tcBorders>
              <w:top w:val="single" w:sz="4" w:space="0" w:color="BFBFBF" w:themeColor="background1" w:themeShade="BF"/>
              <w:bottom w:val="single" w:sz="4" w:space="0" w:color="BFBFBF" w:themeColor="background1" w:themeShade="BF"/>
            </w:tcBorders>
            <w:vAlign w:val="center"/>
          </w:tcPr>
          <w:p w14:paraId="0DA71A50" w14:textId="10A99E3D" w:rsidR="00DD38CA" w:rsidRPr="0059306A" w:rsidRDefault="00DD38CA" w:rsidP="00DD38CA">
            <w:pPr>
              <w:rPr>
                <w:rFonts w:asciiTheme="majorBidi" w:hAnsiTheme="majorBidi" w:cstheme="majorBidi"/>
                <w:color w:val="000000"/>
              </w:rPr>
            </w:pPr>
            <w:r>
              <w:rPr>
                <w:rFonts w:asciiTheme="majorBidi" w:hAnsiTheme="majorBidi" w:cstheme="majorBidi"/>
                <w:color w:val="000000"/>
              </w:rPr>
              <w:t>Water and glasses on the tables</w:t>
            </w:r>
          </w:p>
        </w:tc>
        <w:tc>
          <w:tcPr>
            <w:tcW w:w="3126" w:type="dxa"/>
            <w:tcBorders>
              <w:top w:val="single" w:sz="4" w:space="0" w:color="BFBFBF" w:themeColor="background1" w:themeShade="BF"/>
              <w:bottom w:val="single" w:sz="4" w:space="0" w:color="BFBFBF" w:themeColor="background1" w:themeShade="BF"/>
            </w:tcBorders>
            <w:noWrap/>
            <w:vAlign w:val="center"/>
          </w:tcPr>
          <w:p w14:paraId="5EA91E0A" w14:textId="77777777" w:rsidR="00DD38CA" w:rsidRPr="00EE7D45" w:rsidRDefault="00DD38CA" w:rsidP="00DD38CA">
            <w:pPr>
              <w:rPr>
                <w:rFonts w:asciiTheme="majorBidi" w:hAnsiTheme="majorBidi" w:cstheme="majorBidi"/>
                <w:color w:val="000000"/>
              </w:rPr>
            </w:pPr>
          </w:p>
        </w:tc>
      </w:tr>
      <w:tr w:rsidR="00DD38CA" w:rsidRPr="00EE7D45" w14:paraId="6186D15C" w14:textId="77777777" w:rsidTr="0016238A">
        <w:trPr>
          <w:trHeight w:val="709"/>
        </w:trPr>
        <w:tc>
          <w:tcPr>
            <w:tcW w:w="6374" w:type="dxa"/>
            <w:tcBorders>
              <w:top w:val="single" w:sz="4" w:space="0" w:color="BFBFBF" w:themeColor="background1" w:themeShade="BF"/>
            </w:tcBorders>
            <w:vAlign w:val="center"/>
          </w:tcPr>
          <w:p w14:paraId="3F89FBC9" w14:textId="64D71C82" w:rsidR="00DD38CA" w:rsidRPr="00A5280C" w:rsidRDefault="00DD38CA" w:rsidP="00DD38CA">
            <w:pPr>
              <w:rPr>
                <w:rFonts w:asciiTheme="majorBidi" w:hAnsiTheme="majorBidi" w:cstheme="majorBidi"/>
                <w:color w:val="000000"/>
              </w:rPr>
            </w:pPr>
            <w:r>
              <w:rPr>
                <w:rFonts w:asciiTheme="majorBidi" w:hAnsiTheme="majorBidi" w:cstheme="majorBidi"/>
                <w:b/>
                <w:bCs/>
                <w:color w:val="000000"/>
                <w:u w:val="single"/>
              </w:rPr>
              <w:t>Small breakout room</w:t>
            </w:r>
            <w:r w:rsidRPr="0059306A">
              <w:rPr>
                <w:rFonts w:asciiTheme="majorBidi" w:hAnsiTheme="majorBidi" w:cstheme="majorBidi"/>
                <w:b/>
                <w:bCs/>
                <w:color w:val="000000"/>
                <w:u w:val="single"/>
              </w:rPr>
              <w:t xml:space="preserve"> (</w:t>
            </w:r>
            <w:r>
              <w:rPr>
                <w:rFonts w:asciiTheme="majorBidi" w:hAnsiTheme="majorBidi" w:cstheme="majorBidi"/>
                <w:b/>
                <w:bCs/>
                <w:color w:val="000000"/>
                <w:u w:val="single"/>
              </w:rPr>
              <w:t>20</w:t>
            </w:r>
            <w:r w:rsidRPr="0059306A">
              <w:rPr>
                <w:rFonts w:asciiTheme="majorBidi" w:hAnsiTheme="majorBidi" w:cstheme="majorBidi"/>
                <w:b/>
                <w:bCs/>
                <w:color w:val="000000"/>
                <w:u w:val="single"/>
              </w:rPr>
              <w:t xml:space="preserve"> – </w:t>
            </w:r>
            <w:r>
              <w:rPr>
                <w:rFonts w:asciiTheme="majorBidi" w:hAnsiTheme="majorBidi" w:cstheme="majorBidi"/>
                <w:b/>
                <w:bCs/>
                <w:color w:val="000000"/>
                <w:u w:val="single"/>
              </w:rPr>
              <w:t>25</w:t>
            </w:r>
            <w:r w:rsidRPr="0059306A">
              <w:rPr>
                <w:rFonts w:asciiTheme="majorBidi" w:hAnsiTheme="majorBidi" w:cstheme="majorBidi"/>
                <w:b/>
                <w:bCs/>
                <w:color w:val="000000"/>
                <w:u w:val="single"/>
              </w:rPr>
              <w:t xml:space="preserve"> </w:t>
            </w:r>
            <w:r>
              <w:rPr>
                <w:rFonts w:asciiTheme="majorBidi" w:hAnsiTheme="majorBidi" w:cstheme="majorBidi"/>
                <w:b/>
                <w:bCs/>
                <w:color w:val="000000"/>
                <w:u w:val="single"/>
              </w:rPr>
              <w:t>September</w:t>
            </w:r>
            <w:r w:rsidRPr="0059306A">
              <w:rPr>
                <w:rFonts w:asciiTheme="majorBidi" w:hAnsiTheme="majorBidi" w:cstheme="majorBidi"/>
                <w:b/>
                <w:bCs/>
                <w:color w:val="000000"/>
                <w:u w:val="single"/>
              </w:rPr>
              <w:t xml:space="preserve"> 2025)</w:t>
            </w:r>
            <w:r w:rsidRPr="00EE7D45">
              <w:rPr>
                <w:rFonts w:asciiTheme="majorBidi" w:hAnsiTheme="majorBidi" w:cstheme="majorBidi"/>
                <w:color w:val="000000"/>
              </w:rPr>
              <w:br/>
            </w:r>
            <w:r>
              <w:rPr>
                <w:rFonts w:asciiTheme="majorBidi" w:hAnsiTheme="majorBidi" w:cstheme="majorBidi"/>
                <w:color w:val="000000"/>
              </w:rPr>
              <w:t xml:space="preserve">Capacity to accommodate 35 pax in classroom style seating </w:t>
            </w:r>
          </w:p>
        </w:tc>
        <w:tc>
          <w:tcPr>
            <w:tcW w:w="3126" w:type="dxa"/>
            <w:tcBorders>
              <w:top w:val="single" w:sz="4" w:space="0" w:color="BFBFBF" w:themeColor="background1" w:themeShade="BF"/>
            </w:tcBorders>
            <w:noWrap/>
            <w:vAlign w:val="center"/>
          </w:tcPr>
          <w:p w14:paraId="2B8D29BC" w14:textId="77777777" w:rsidR="00DD38CA" w:rsidRPr="00EE7D45" w:rsidRDefault="00DD38CA" w:rsidP="00DD38CA">
            <w:pPr>
              <w:rPr>
                <w:rFonts w:asciiTheme="majorBidi" w:hAnsiTheme="majorBidi" w:cstheme="majorBidi"/>
                <w:color w:val="000000"/>
              </w:rPr>
            </w:pPr>
          </w:p>
        </w:tc>
      </w:tr>
    </w:tbl>
    <w:p w14:paraId="7D3D089C" w14:textId="77777777" w:rsidR="00EE7D45" w:rsidRPr="004304A7" w:rsidRDefault="00EE7D45" w:rsidP="00EE7D45">
      <w:pPr>
        <w:tabs>
          <w:tab w:val="left" w:pos="1425"/>
        </w:tabs>
        <w:rPr>
          <w:rFonts w:asciiTheme="majorBidi" w:hAnsiTheme="majorBidi" w:cstheme="majorBidi"/>
          <w:color w:val="ED7D31" w:themeColor="accent2"/>
          <w:sz w:val="24"/>
        </w:rPr>
      </w:pPr>
      <w:bookmarkStart w:id="0" w:name="_Hlk163120838"/>
    </w:p>
    <w:p w14:paraId="42118823" w14:textId="7DB8CA14" w:rsidR="00926CF2" w:rsidRPr="00EE7D45" w:rsidRDefault="00EE7D45" w:rsidP="00995C50">
      <w:pPr>
        <w:tabs>
          <w:tab w:val="left" w:pos="1425"/>
        </w:tabs>
        <w:rPr>
          <w:rFonts w:asciiTheme="majorBidi" w:hAnsiTheme="majorBidi" w:cstheme="majorBidi"/>
          <w:color w:val="000000" w:themeColor="text1"/>
        </w:rPr>
      </w:pPr>
      <w:r w:rsidRPr="004304A7">
        <w:rPr>
          <w:rFonts w:asciiTheme="majorBidi" w:hAnsiTheme="majorBidi" w:cstheme="majorBidi"/>
          <w:b/>
          <w:bCs/>
          <w:color w:val="ED7D31" w:themeColor="accent2"/>
          <w:sz w:val="24"/>
        </w:rPr>
        <w:t>Note: Number of pax is subject to change. Please provide rates individually for all the services quoted</w:t>
      </w:r>
      <w:bookmarkEnd w:id="0"/>
    </w:p>
    <w:sectPr w:rsidR="00926CF2" w:rsidRPr="00EE7D45" w:rsidSect="000333D7">
      <w:headerReference w:type="default" r:id="rId11"/>
      <w:footerReference w:type="default" r:id="rId12"/>
      <w:pgSz w:w="11907" w:h="16839" w:code="9"/>
      <w:pgMar w:top="1440" w:right="708"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86553" w14:textId="77777777" w:rsidR="003026CE" w:rsidRDefault="003026CE" w:rsidP="00AD7F57">
      <w:pPr>
        <w:spacing w:after="0" w:line="240" w:lineRule="auto"/>
      </w:pPr>
      <w:r>
        <w:separator/>
      </w:r>
    </w:p>
  </w:endnote>
  <w:endnote w:type="continuationSeparator" w:id="0">
    <w:p w14:paraId="65E595E2" w14:textId="77777777" w:rsidR="003026CE" w:rsidRDefault="003026CE" w:rsidP="00AD7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modern"/>
    <w:notTrueType/>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C04AF" w14:textId="77777777" w:rsidR="000333D7" w:rsidRPr="00C3466A" w:rsidRDefault="000333D7" w:rsidP="000333D7">
    <w:pPr>
      <w:pStyle w:val="Footer"/>
      <w:pBdr>
        <w:bottom w:val="single" w:sz="6" w:space="1" w:color="auto"/>
      </w:pBdr>
      <w:tabs>
        <w:tab w:val="left" w:pos="3990"/>
      </w:tabs>
      <w:jc w:val="right"/>
      <w:rPr>
        <w:rFonts w:cs="MV Boli"/>
        <w:sz w:val="18"/>
        <w:szCs w:val="18"/>
        <w:rtl/>
        <w:lang w:bidi="dv-MV"/>
      </w:rPr>
    </w:pPr>
    <w:r w:rsidRPr="004565EC">
      <w:rPr>
        <w:bCs/>
        <w:sz w:val="16"/>
        <w:szCs w:val="16"/>
      </w:rPr>
      <w:t xml:space="preserve">  </w:t>
    </w:r>
    <w:r w:rsidRPr="009166B9">
      <w:rPr>
        <w:bCs/>
        <w:sz w:val="16"/>
        <w:szCs w:val="16"/>
      </w:rPr>
      <w:t xml:space="preserve">Page </w:t>
    </w:r>
    <w:r w:rsidRPr="009166B9">
      <w:rPr>
        <w:b/>
        <w:bCs/>
        <w:sz w:val="16"/>
        <w:szCs w:val="16"/>
      </w:rPr>
      <w:fldChar w:fldCharType="begin"/>
    </w:r>
    <w:r w:rsidRPr="009166B9">
      <w:rPr>
        <w:b/>
        <w:bCs/>
        <w:sz w:val="16"/>
        <w:szCs w:val="16"/>
      </w:rPr>
      <w:instrText xml:space="preserve"> PAGE  \* Arabic  \* MERGEFORMAT </w:instrText>
    </w:r>
    <w:r w:rsidRPr="009166B9">
      <w:rPr>
        <w:b/>
        <w:bCs/>
        <w:sz w:val="16"/>
        <w:szCs w:val="16"/>
      </w:rPr>
      <w:fldChar w:fldCharType="separate"/>
    </w:r>
    <w:r>
      <w:rPr>
        <w:b/>
        <w:bCs/>
        <w:sz w:val="16"/>
        <w:szCs w:val="16"/>
      </w:rPr>
      <w:t>3</w:t>
    </w:r>
    <w:r w:rsidRPr="009166B9">
      <w:rPr>
        <w:b/>
        <w:bCs/>
        <w:sz w:val="16"/>
        <w:szCs w:val="16"/>
      </w:rPr>
      <w:fldChar w:fldCharType="end"/>
    </w:r>
    <w:r w:rsidRPr="009166B9">
      <w:rPr>
        <w:bCs/>
        <w:sz w:val="16"/>
        <w:szCs w:val="16"/>
      </w:rPr>
      <w:t xml:space="preserve"> </w:t>
    </w:r>
    <w:r>
      <w:rPr>
        <w:bCs/>
        <w:sz w:val="16"/>
        <w:szCs w:val="16"/>
      </w:rPr>
      <w:t>|</w:t>
    </w:r>
    <w:r w:rsidRPr="009166B9">
      <w:rPr>
        <w:bCs/>
        <w:sz w:val="16"/>
        <w:szCs w:val="16"/>
      </w:rPr>
      <w:t xml:space="preserve"> </w:t>
    </w:r>
    <w:r w:rsidRPr="009166B9">
      <w:rPr>
        <w:b/>
        <w:bCs/>
        <w:sz w:val="16"/>
        <w:szCs w:val="16"/>
      </w:rPr>
      <w:fldChar w:fldCharType="begin"/>
    </w:r>
    <w:r w:rsidRPr="009166B9">
      <w:rPr>
        <w:b/>
        <w:bCs/>
        <w:sz w:val="16"/>
        <w:szCs w:val="16"/>
      </w:rPr>
      <w:instrText xml:space="preserve"> NUMPAGES  \* Arabic  \* MERGEFORMAT </w:instrText>
    </w:r>
    <w:r w:rsidRPr="009166B9">
      <w:rPr>
        <w:b/>
        <w:bCs/>
        <w:sz w:val="16"/>
        <w:szCs w:val="16"/>
      </w:rPr>
      <w:fldChar w:fldCharType="separate"/>
    </w:r>
    <w:r>
      <w:rPr>
        <w:b/>
        <w:bCs/>
        <w:sz w:val="16"/>
        <w:szCs w:val="16"/>
      </w:rPr>
      <w:t>7</w:t>
    </w:r>
    <w:r w:rsidRPr="009166B9">
      <w:rPr>
        <w:b/>
        <w:bCs/>
        <w:sz w:val="16"/>
        <w:szCs w:val="16"/>
      </w:rPr>
      <w:fldChar w:fldCharType="end"/>
    </w:r>
  </w:p>
  <w:p w14:paraId="537C77E7" w14:textId="77777777" w:rsidR="000333D7" w:rsidRPr="00EA72E5" w:rsidRDefault="000333D7" w:rsidP="000333D7">
    <w:pPr>
      <w:pStyle w:val="Footer"/>
      <w:tabs>
        <w:tab w:val="clear" w:pos="4680"/>
        <w:tab w:val="clear" w:pos="9360"/>
        <w:tab w:val="center" w:pos="4770"/>
        <w:tab w:val="right" w:pos="10080"/>
      </w:tabs>
      <w:rPr>
        <w:rFonts w:ascii="Faruma" w:hAnsi="Faruma" w:cs="Faruma"/>
        <w:sz w:val="18"/>
        <w:szCs w:val="18"/>
        <w:rtl/>
      </w:rPr>
    </w:pPr>
    <w:proofErr w:type="spellStart"/>
    <w:r w:rsidRPr="00F9274D">
      <w:rPr>
        <w:rFonts w:asciiTheme="majorBidi" w:hAnsiTheme="majorBidi" w:cs="A_Faruma"/>
        <w:sz w:val="18"/>
        <w:szCs w:val="18"/>
      </w:rPr>
      <w:t>Velaanage</w:t>
    </w:r>
    <w:proofErr w:type="spellEnd"/>
    <w:r w:rsidRPr="00F9274D">
      <w:rPr>
        <w:rFonts w:asciiTheme="majorBidi" w:hAnsiTheme="majorBidi" w:cs="A_Faruma"/>
        <w:sz w:val="18"/>
        <w:szCs w:val="18"/>
      </w:rPr>
      <w:t xml:space="preserve">, 7th Floor                                                                                                                </w:t>
    </w:r>
    <w:r>
      <w:rPr>
        <w:rFonts w:asciiTheme="majorBidi" w:hAnsiTheme="majorBidi" w:cs="A_Faruma" w:hint="cs"/>
        <w:sz w:val="18"/>
        <w:szCs w:val="18"/>
        <w:rtl/>
      </w:rPr>
      <w:t xml:space="preserve">     </w:t>
    </w:r>
    <w:r w:rsidRPr="00F9274D">
      <w:rPr>
        <w:rFonts w:asciiTheme="majorBidi" w:hAnsiTheme="majorBidi" w:cs="A_Faruma"/>
        <w:sz w:val="18"/>
        <w:szCs w:val="18"/>
      </w:rPr>
      <w:t xml:space="preserve">  </w:t>
    </w:r>
    <w:r>
      <w:rPr>
        <w:rFonts w:asciiTheme="majorBidi" w:hAnsiTheme="majorBidi" w:cs="A_Faruma"/>
        <w:sz w:val="18"/>
        <w:szCs w:val="18"/>
        <w:rtl/>
      </w:rPr>
      <w:tab/>
    </w:r>
    <w:r w:rsidRPr="00EA72E5">
      <w:rPr>
        <w:rFonts w:ascii="Faruma" w:hAnsi="Faruma" w:cs="Faruma"/>
        <w:sz w:val="18"/>
        <w:szCs w:val="18"/>
        <w:rtl/>
      </w:rPr>
      <w:t>ވެލާނާގޭ 7 ވަނަ ފަންގިފިލާ</w:t>
    </w:r>
  </w:p>
  <w:p w14:paraId="7F5B090F" w14:textId="48A66A27" w:rsidR="008F6DF5" w:rsidRPr="000333D7" w:rsidRDefault="000333D7" w:rsidP="000333D7">
    <w:pPr>
      <w:pStyle w:val="Footer"/>
      <w:tabs>
        <w:tab w:val="clear" w:pos="4680"/>
        <w:tab w:val="clear" w:pos="9360"/>
      </w:tabs>
      <w:rPr>
        <w:rFonts w:asciiTheme="majorBidi" w:hAnsiTheme="majorBidi" w:cs="MV Boli"/>
        <w:sz w:val="18"/>
        <w:szCs w:val="18"/>
      </w:rPr>
    </w:pPr>
    <w:r w:rsidRPr="00F9274D">
      <w:rPr>
        <w:rFonts w:asciiTheme="majorBidi" w:hAnsiTheme="majorBidi" w:cs="A_Faruma"/>
        <w:sz w:val="18"/>
        <w:szCs w:val="18"/>
      </w:rPr>
      <w:t xml:space="preserve">Ameer Ahmed Magu, Male', 20096 Republic of Maldives    </w:t>
    </w:r>
    <w:r>
      <w:rPr>
        <w:rFonts w:asciiTheme="majorBidi" w:hAnsiTheme="majorBidi" w:cs="A_Faruma" w:hint="cs"/>
        <w:sz w:val="18"/>
        <w:szCs w:val="18"/>
        <w:rtl/>
        <w:lang w:bidi="dv-MV"/>
      </w:rPr>
      <w:t xml:space="preserve"> </w:t>
    </w:r>
    <w:r>
      <w:rPr>
        <w:rFonts w:asciiTheme="majorBidi" w:hAnsiTheme="majorBidi" w:cs="A_Faruma" w:hint="cs"/>
        <w:sz w:val="18"/>
        <w:szCs w:val="18"/>
        <w:rtl/>
      </w:rPr>
      <w:t xml:space="preserve"> </w:t>
    </w:r>
    <w:r>
      <w:rPr>
        <w:rFonts w:asciiTheme="majorBidi" w:hAnsiTheme="majorBidi" w:cs="A_Faruma"/>
        <w:sz w:val="18"/>
        <w:szCs w:val="18"/>
      </w:rPr>
      <w:t xml:space="preserve">    </w:t>
    </w:r>
    <w:r>
      <w:rPr>
        <w:rFonts w:asciiTheme="majorBidi" w:hAnsiTheme="majorBidi" w:cs="A_Faruma" w:hint="cs"/>
        <w:sz w:val="18"/>
        <w:szCs w:val="18"/>
        <w:rtl/>
        <w:lang w:bidi="dv-MV"/>
      </w:rPr>
      <w:t xml:space="preserve">  </w:t>
    </w:r>
    <w:r>
      <w:rPr>
        <w:rFonts w:asciiTheme="majorBidi" w:hAnsiTheme="majorBidi" w:cs="A_Faruma"/>
        <w:sz w:val="18"/>
        <w:szCs w:val="18"/>
      </w:rPr>
      <w:t xml:space="preserve">                             </w:t>
    </w:r>
    <w:r>
      <w:rPr>
        <w:rFonts w:asciiTheme="majorBidi" w:hAnsiTheme="majorBidi" w:cs="A_Faruma" w:hint="cs"/>
        <w:sz w:val="18"/>
        <w:szCs w:val="18"/>
        <w:rtl/>
      </w:rPr>
      <w:t xml:space="preserve">   </w:t>
    </w:r>
    <w:r>
      <w:rPr>
        <w:rFonts w:asciiTheme="majorBidi" w:hAnsiTheme="majorBidi" w:cs="A_Faruma" w:hint="cs"/>
        <w:sz w:val="18"/>
        <w:szCs w:val="18"/>
        <w:rtl/>
        <w:lang w:bidi="dv-MV"/>
      </w:rPr>
      <w:t xml:space="preserve"> </w:t>
    </w:r>
    <w:r>
      <w:rPr>
        <w:rFonts w:asciiTheme="majorBidi" w:hAnsiTheme="majorBidi" w:cs="A_Faruma" w:hint="cs"/>
        <w:sz w:val="18"/>
        <w:szCs w:val="18"/>
        <w:rtl/>
      </w:rPr>
      <w:t xml:space="preserve">  </w:t>
    </w:r>
    <w:r>
      <w:rPr>
        <w:rFonts w:asciiTheme="majorBidi" w:hAnsiTheme="majorBidi" w:cs="A_Faruma"/>
        <w:sz w:val="18"/>
        <w:szCs w:val="18"/>
      </w:rPr>
      <w:t xml:space="preserve">   </w:t>
    </w:r>
    <w:r w:rsidRPr="00EA72E5">
      <w:rPr>
        <w:rFonts w:ascii="Faruma" w:hAnsi="Faruma" w:cs="Faruma"/>
        <w:sz w:val="18"/>
        <w:szCs w:val="18"/>
        <w:rtl/>
      </w:rPr>
      <w:t>އަމީރު އަޙްމަދު މަގު، މާލެ، 20096</w:t>
    </w:r>
    <w:r w:rsidRPr="00EA72E5">
      <w:rPr>
        <w:rFonts w:ascii="Faruma" w:hAnsi="Faruma" w:cs="Faruma"/>
        <w:sz w:val="18"/>
        <w:szCs w:val="18"/>
        <w:rtl/>
        <w:lang w:bidi="dv-MV"/>
      </w:rPr>
      <w:t xml:space="preserve"> </w:t>
    </w:r>
    <w:r>
      <w:rPr>
        <w:rFonts w:ascii="Faruma" w:hAnsi="Faruma" w:cs="Faruma" w:hint="cs"/>
        <w:sz w:val="18"/>
        <w:szCs w:val="18"/>
        <w:rtl/>
        <w:lang w:bidi="dv-MV"/>
      </w:rPr>
      <w:t xml:space="preserve"> </w:t>
    </w:r>
    <w:r w:rsidRPr="00EA72E5">
      <w:rPr>
        <w:rFonts w:ascii="Faruma" w:hAnsi="Faruma" w:cs="Faruma"/>
        <w:sz w:val="18"/>
        <w:szCs w:val="18"/>
        <w:rtl/>
      </w:rPr>
      <w:t>ދިވެހިރާއްޖ</w:t>
    </w:r>
    <w:r>
      <w:rPr>
        <w:rFonts w:ascii="Faruma" w:hAnsi="Faruma" w:cs="Faruma" w:hint="cs"/>
        <w:sz w:val="18"/>
        <w:szCs w:val="18"/>
        <w:rtl/>
        <w:lang w:bidi="dv-MV"/>
      </w:rPr>
      <w:t>ެ</w:t>
    </w:r>
    <w:r w:rsidRPr="00F9274D">
      <w:rPr>
        <w:rFonts w:asciiTheme="majorBidi" w:hAnsiTheme="majorBidi" w:cs="A_Faruma"/>
        <w:sz w:val="18"/>
        <w:szCs w:val="18"/>
      </w:rPr>
      <w:t xml:space="preserve"> </w:t>
    </w:r>
    <w:r w:rsidRPr="00AA074C">
      <w:rPr>
        <w:rFonts w:asciiTheme="majorBidi" w:hAnsiTheme="majorBidi" w:cs="MV Boli"/>
        <w:noProof/>
        <w:sz w:val="18"/>
        <w:szCs w:val="18"/>
      </w:rPr>
      <w:drawing>
        <wp:inline distT="0" distB="0" distL="0" distR="0" wp14:anchorId="2B0FD6B3" wp14:editId="19AC5CDC">
          <wp:extent cx="151651" cy="140587"/>
          <wp:effectExtent l="0" t="0" r="1270" b="0"/>
          <wp:docPr id="942332990" name="Picture 2" descr="A blue phone symbol with w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57142" name="Picture 2" descr="A blue phone symbol with w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02" cy="146289"/>
                  </a:xfrm>
                  <a:prstGeom prst="rect">
                    <a:avLst/>
                  </a:prstGeom>
                </pic:spPr>
              </pic:pic>
            </a:graphicData>
          </a:graphic>
        </wp:inline>
      </w:drawing>
    </w:r>
    <w:r w:rsidRPr="00AA074C">
      <w:rPr>
        <w:rFonts w:asciiTheme="majorBidi" w:hAnsiTheme="majorBidi" w:cs="MV Boli"/>
        <w:sz w:val="18"/>
        <w:szCs w:val="18"/>
      </w:rPr>
      <w:t xml:space="preserve"> (+960) 33</w:t>
    </w:r>
    <w:r>
      <w:rPr>
        <w:rFonts w:asciiTheme="majorBidi" w:hAnsiTheme="majorBidi" w:cs="MV Boli" w:hint="cs"/>
        <w:sz w:val="18"/>
        <w:szCs w:val="18"/>
        <w:rtl/>
      </w:rPr>
      <w:t>3</w:t>
    </w:r>
    <w:r>
      <w:rPr>
        <w:rFonts w:asciiTheme="majorBidi" w:hAnsiTheme="majorBidi" w:cs="MV Boli"/>
        <w:sz w:val="18"/>
        <w:szCs w:val="18"/>
      </w:rPr>
      <w:t>2</w:t>
    </w:r>
    <w:r w:rsidRPr="00AA074C">
      <w:rPr>
        <w:rFonts w:asciiTheme="majorBidi" w:hAnsiTheme="majorBidi" w:cs="MV Boli"/>
        <w:sz w:val="18"/>
        <w:szCs w:val="18"/>
      </w:rPr>
      <w:t xml:space="preserve">2625      </w:t>
    </w:r>
    <w:r>
      <w:rPr>
        <w:rFonts w:asciiTheme="majorBidi" w:hAnsiTheme="majorBidi" w:cs="MV Boli" w:hint="cs"/>
        <w:sz w:val="18"/>
        <w:szCs w:val="18"/>
        <w:rtl/>
      </w:rPr>
      <w:t xml:space="preserve">  </w:t>
    </w:r>
    <w:r>
      <w:rPr>
        <w:rFonts w:asciiTheme="majorBidi" w:hAnsiTheme="majorBidi" w:cs="MV Boli"/>
        <w:sz w:val="18"/>
        <w:szCs w:val="18"/>
      </w:rPr>
      <w:t xml:space="preserve">  </w:t>
    </w:r>
    <w:r>
      <w:rPr>
        <w:rFonts w:asciiTheme="majorBidi" w:hAnsiTheme="majorBidi" w:cs="MV Boli" w:hint="cs"/>
        <w:sz w:val="18"/>
        <w:szCs w:val="18"/>
        <w:rtl/>
      </w:rPr>
      <w:t xml:space="preserve"> </w:t>
    </w:r>
    <w:r>
      <w:rPr>
        <w:rFonts w:asciiTheme="majorBidi" w:hAnsiTheme="majorBidi" w:cs="MV Boli"/>
        <w:sz w:val="18"/>
        <w:szCs w:val="18"/>
      </w:rPr>
      <w:t xml:space="preserve">   </w:t>
    </w:r>
    <w:r>
      <w:rPr>
        <w:rFonts w:asciiTheme="majorBidi" w:hAnsiTheme="majorBidi" w:cs="MV Boli" w:hint="cs"/>
        <w:sz w:val="18"/>
        <w:szCs w:val="18"/>
        <w:rtl/>
      </w:rPr>
      <w:t xml:space="preserve">  </w:t>
    </w:r>
    <w:r w:rsidRPr="00AA074C">
      <w:rPr>
        <w:rFonts w:asciiTheme="majorBidi" w:hAnsiTheme="majorBidi" w:cs="MV Boli"/>
        <w:sz w:val="18"/>
        <w:szCs w:val="18"/>
      </w:rPr>
      <w:t xml:space="preserve"> </w:t>
    </w:r>
    <w:r w:rsidRPr="00AA074C">
      <w:rPr>
        <w:noProof/>
      </w:rPr>
      <w:drawing>
        <wp:inline distT="0" distB="0" distL="0" distR="0" wp14:anchorId="04731082" wp14:editId="4D4D01A0">
          <wp:extent cx="203200" cy="130944"/>
          <wp:effectExtent l="0" t="0" r="6350" b="2540"/>
          <wp:docPr id="589576130" name="Picture 3" descr="A blue and black plan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98359" name="Picture 3" descr="A blue and black plane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H="1">
                    <a:off x="0" y="0"/>
                    <a:ext cx="211077" cy="136020"/>
                  </a:xfrm>
                  <a:prstGeom prst="rect">
                    <a:avLst/>
                  </a:prstGeom>
                </pic:spPr>
              </pic:pic>
            </a:graphicData>
          </a:graphic>
        </wp:inline>
      </w:drawing>
    </w:r>
    <w:hyperlink r:id="rId3" w:history="1">
      <w:r w:rsidRPr="00BE1E1C">
        <w:rPr>
          <w:rStyle w:val="Hyperlink"/>
          <w:rFonts w:asciiTheme="majorBidi" w:hAnsiTheme="majorBidi" w:cs="MV Boli"/>
          <w:sz w:val="18"/>
          <w:szCs w:val="18"/>
        </w:rPr>
        <w:t>www.fisheries.gov.mv</w:t>
      </w:r>
    </w:hyperlink>
    <w:r w:rsidRPr="00AA074C">
      <w:rPr>
        <w:rFonts w:asciiTheme="majorBidi" w:hAnsiTheme="majorBidi" w:cs="MV Boli"/>
        <w:sz w:val="18"/>
        <w:szCs w:val="18"/>
      </w:rPr>
      <w:t xml:space="preserve">     </w:t>
    </w:r>
    <w:r>
      <w:rPr>
        <w:rFonts w:asciiTheme="majorBidi" w:hAnsiTheme="majorBidi" w:cs="MV Boli"/>
        <w:sz w:val="18"/>
        <w:szCs w:val="18"/>
      </w:rPr>
      <w:t xml:space="preserve">   </w:t>
    </w:r>
    <w:r>
      <w:rPr>
        <w:rFonts w:asciiTheme="majorBidi" w:hAnsiTheme="majorBidi" w:cs="MV Boli" w:hint="cs"/>
        <w:sz w:val="18"/>
        <w:szCs w:val="18"/>
        <w:rtl/>
      </w:rPr>
      <w:t xml:space="preserve">  </w:t>
    </w:r>
    <w:r>
      <w:rPr>
        <w:rFonts w:asciiTheme="majorBidi" w:hAnsiTheme="majorBidi" w:cs="MV Boli"/>
        <w:sz w:val="18"/>
        <w:szCs w:val="18"/>
      </w:rPr>
      <w:t xml:space="preserve">        </w:t>
    </w:r>
    <w:r w:rsidRPr="00AA074C">
      <w:rPr>
        <w:rFonts w:asciiTheme="majorBidi" w:hAnsiTheme="majorBidi" w:cs="MV Boli"/>
        <w:sz w:val="18"/>
        <w:szCs w:val="18"/>
      </w:rPr>
      <w:t xml:space="preserve">    </w:t>
    </w:r>
    <w:r w:rsidRPr="00AA074C">
      <w:rPr>
        <w:b/>
        <w:bCs/>
        <w:noProof/>
      </w:rPr>
      <w:drawing>
        <wp:inline distT="0" distB="0" distL="0" distR="0" wp14:anchorId="1E442C05" wp14:editId="38598DF0">
          <wp:extent cx="140219" cy="140219"/>
          <wp:effectExtent l="0" t="0" r="0" b="0"/>
          <wp:docPr id="1618407365"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32903" name="Picture 1" descr="A black background with a black square&#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147796" cy="147796"/>
                  </a:xfrm>
                  <a:prstGeom prst="rect">
                    <a:avLst/>
                  </a:prstGeom>
                </pic:spPr>
              </pic:pic>
            </a:graphicData>
          </a:graphic>
        </wp:inline>
      </w:drawing>
    </w:r>
    <w:r w:rsidRPr="00AA074C">
      <w:rPr>
        <w:rFonts w:asciiTheme="majorBidi" w:hAnsiTheme="majorBidi" w:cs="MV Boli"/>
        <w:sz w:val="18"/>
        <w:szCs w:val="18"/>
      </w:rPr>
      <w:t xml:space="preserve"> </w:t>
    </w:r>
    <w:hyperlink r:id="rId5" w:history="1">
      <w:r w:rsidRPr="00AA074C">
        <w:rPr>
          <w:rStyle w:val="Hyperlink"/>
          <w:rFonts w:asciiTheme="majorBidi" w:hAnsiTheme="majorBidi" w:cs="MV Boli"/>
          <w:sz w:val="18"/>
          <w:szCs w:val="18"/>
        </w:rPr>
        <w:t>admin@fisheries.gov.mv</w:t>
      </w:r>
    </w:hyperlink>
    <w:r w:rsidRPr="00AA074C">
      <w:rPr>
        <w:rFonts w:asciiTheme="majorBidi" w:hAnsiTheme="majorBidi" w:cs="MV Boli"/>
        <w:sz w:val="18"/>
        <w:szCs w:val="18"/>
      </w:rPr>
      <w:t xml:space="preserve">    </w:t>
    </w:r>
    <w:r>
      <w:rPr>
        <w:rFonts w:asciiTheme="majorBidi" w:hAnsiTheme="majorBidi" w:cs="MV Boli"/>
        <w:sz w:val="18"/>
        <w:szCs w:val="18"/>
      </w:rPr>
      <w:t xml:space="preserve">                    </w:t>
    </w:r>
    <w:r w:rsidRPr="00AA074C">
      <w:rPr>
        <w:rFonts w:asciiTheme="majorBidi" w:hAnsiTheme="majorBidi" w:cs="MV Boli"/>
        <w:noProof/>
        <w:sz w:val="18"/>
        <w:szCs w:val="18"/>
      </w:rPr>
      <w:drawing>
        <wp:inline distT="0" distB="0" distL="0" distR="0" wp14:anchorId="5EA70D06" wp14:editId="49AB7B0B">
          <wp:extent cx="94301" cy="88265"/>
          <wp:effectExtent l="0" t="0" r="1270" b="6985"/>
          <wp:docPr id="912918439"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181" name="Picture 1" descr="A black background with a black squar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flipH="1" flipV="1">
                    <a:off x="0" y="0"/>
                    <a:ext cx="98863" cy="92535"/>
                  </a:xfrm>
                  <a:prstGeom prst="rect">
                    <a:avLst/>
                  </a:prstGeom>
                </pic:spPr>
              </pic:pic>
            </a:graphicData>
          </a:graphic>
        </wp:inline>
      </w:drawing>
    </w:r>
    <w:r w:rsidRPr="00AA074C">
      <w:rPr>
        <w:rFonts w:asciiTheme="majorBidi" w:hAnsiTheme="majorBidi" w:cs="MV Boli"/>
        <w:sz w:val="18"/>
        <w:szCs w:val="18"/>
      </w:rPr>
      <w:t xml:space="preserve"> </w:t>
    </w:r>
    <w:proofErr w:type="spellStart"/>
    <w:r w:rsidRPr="00AA074C">
      <w:rPr>
        <w:rFonts w:asciiTheme="majorBidi" w:hAnsiTheme="majorBidi" w:cs="MV Boli"/>
        <w:sz w:val="18"/>
        <w:szCs w:val="18"/>
      </w:rPr>
      <w:t>MFORmv</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32CB6" w14:textId="77777777" w:rsidR="003026CE" w:rsidRDefault="003026CE" w:rsidP="00AD7F57">
      <w:pPr>
        <w:spacing w:after="0" w:line="240" w:lineRule="auto"/>
      </w:pPr>
      <w:r>
        <w:separator/>
      </w:r>
    </w:p>
  </w:footnote>
  <w:footnote w:type="continuationSeparator" w:id="0">
    <w:p w14:paraId="53DAAF04" w14:textId="77777777" w:rsidR="003026CE" w:rsidRDefault="003026CE" w:rsidP="00AD7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7451" w14:textId="77777777" w:rsidR="006A7D75" w:rsidRDefault="006A7D75" w:rsidP="006A7D75">
    <w:pPr>
      <w:pStyle w:val="Header"/>
      <w:jc w:val="center"/>
    </w:pPr>
  </w:p>
  <w:p w14:paraId="2C5A3A89" w14:textId="77777777" w:rsidR="006A7D75" w:rsidRDefault="006A7D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0C9"/>
    <w:multiLevelType w:val="multilevel"/>
    <w:tmpl w:val="A3241A6E"/>
    <w:lvl w:ilvl="0">
      <w:start w:val="1"/>
      <w:numFmt w:val="decimal"/>
      <w:lvlText w:val="%1."/>
      <w:lvlJc w:val="left"/>
      <w:pPr>
        <w:ind w:left="720" w:hanging="360"/>
      </w:pPr>
    </w:lvl>
    <w:lvl w:ilvl="1">
      <w:start w:val="1"/>
      <w:numFmt w:val="decimal"/>
      <w:isLgl/>
      <w:lvlText w:val="%1.%2"/>
      <w:lvlJc w:val="left"/>
      <w:pPr>
        <w:ind w:left="720" w:hanging="360"/>
      </w:pPr>
      <w:rPr>
        <w:rFonts w:asciiTheme="majorBidi" w:hAnsiTheme="majorBidi" w:cstheme="majorBidi" w:hint="default"/>
      </w:rPr>
    </w:lvl>
    <w:lvl w:ilvl="2">
      <w:start w:val="1"/>
      <w:numFmt w:val="decimal"/>
      <w:isLgl/>
      <w:lvlText w:val="%1.%2.%3"/>
      <w:lvlJc w:val="left"/>
      <w:pPr>
        <w:ind w:left="1080" w:hanging="720"/>
      </w:pPr>
      <w:rPr>
        <w:rFonts w:asciiTheme="majorBidi" w:hAnsiTheme="majorBidi" w:cstheme="majorBidi" w:hint="default"/>
      </w:rPr>
    </w:lvl>
    <w:lvl w:ilvl="3">
      <w:start w:val="1"/>
      <w:numFmt w:val="decimal"/>
      <w:isLgl/>
      <w:lvlText w:val="%1.%2.%3.%4"/>
      <w:lvlJc w:val="left"/>
      <w:pPr>
        <w:ind w:left="1080" w:hanging="720"/>
      </w:pPr>
      <w:rPr>
        <w:rFonts w:asciiTheme="majorBidi" w:hAnsiTheme="majorBidi" w:cstheme="majorBidi" w:hint="default"/>
      </w:rPr>
    </w:lvl>
    <w:lvl w:ilvl="4">
      <w:start w:val="1"/>
      <w:numFmt w:val="decimal"/>
      <w:isLgl/>
      <w:lvlText w:val="%1.%2.%3.%4.%5"/>
      <w:lvlJc w:val="left"/>
      <w:pPr>
        <w:ind w:left="1440" w:hanging="1080"/>
      </w:pPr>
      <w:rPr>
        <w:rFonts w:asciiTheme="majorBidi" w:hAnsiTheme="majorBidi" w:cstheme="majorBidi" w:hint="default"/>
      </w:rPr>
    </w:lvl>
    <w:lvl w:ilvl="5">
      <w:start w:val="1"/>
      <w:numFmt w:val="decimal"/>
      <w:isLgl/>
      <w:lvlText w:val="%1.%2.%3.%4.%5.%6"/>
      <w:lvlJc w:val="left"/>
      <w:pPr>
        <w:ind w:left="1440" w:hanging="1080"/>
      </w:pPr>
      <w:rPr>
        <w:rFonts w:asciiTheme="majorBidi" w:hAnsiTheme="majorBidi" w:cstheme="majorBidi" w:hint="default"/>
      </w:rPr>
    </w:lvl>
    <w:lvl w:ilvl="6">
      <w:start w:val="1"/>
      <w:numFmt w:val="decimal"/>
      <w:isLgl/>
      <w:lvlText w:val="%1.%2.%3.%4.%5.%6.%7"/>
      <w:lvlJc w:val="left"/>
      <w:pPr>
        <w:ind w:left="1800" w:hanging="1440"/>
      </w:pPr>
      <w:rPr>
        <w:rFonts w:asciiTheme="majorBidi" w:hAnsiTheme="majorBidi" w:cstheme="majorBidi" w:hint="default"/>
      </w:rPr>
    </w:lvl>
    <w:lvl w:ilvl="7">
      <w:start w:val="1"/>
      <w:numFmt w:val="decimal"/>
      <w:isLgl/>
      <w:lvlText w:val="%1.%2.%3.%4.%5.%6.%7.%8"/>
      <w:lvlJc w:val="left"/>
      <w:pPr>
        <w:ind w:left="1800" w:hanging="1440"/>
      </w:pPr>
      <w:rPr>
        <w:rFonts w:asciiTheme="majorBidi" w:hAnsiTheme="majorBidi" w:cstheme="majorBidi" w:hint="default"/>
      </w:rPr>
    </w:lvl>
    <w:lvl w:ilvl="8">
      <w:start w:val="1"/>
      <w:numFmt w:val="decimal"/>
      <w:isLgl/>
      <w:lvlText w:val="%1.%2.%3.%4.%5.%6.%7.%8.%9"/>
      <w:lvlJc w:val="left"/>
      <w:pPr>
        <w:ind w:left="1800" w:hanging="1440"/>
      </w:pPr>
      <w:rPr>
        <w:rFonts w:asciiTheme="majorBidi" w:hAnsiTheme="majorBidi" w:cstheme="majorBidi" w:hint="default"/>
      </w:rPr>
    </w:lvl>
  </w:abstractNum>
  <w:abstractNum w:abstractNumId="1" w15:restartNumberingAfterBreak="0">
    <w:nsid w:val="095A79B5"/>
    <w:multiLevelType w:val="hybridMultilevel"/>
    <w:tmpl w:val="C2FAAC00"/>
    <w:lvl w:ilvl="0" w:tplc="603E822E">
      <w:numFmt w:val="bullet"/>
      <w:lvlText w:val=""/>
      <w:lvlJc w:val="left"/>
      <w:pPr>
        <w:ind w:left="420" w:hanging="360"/>
      </w:pPr>
      <w:rPr>
        <w:rFonts w:ascii="Symbol" w:eastAsiaTheme="minorHAnsi" w:hAnsi="Symbol" w:cstheme="maj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1744C11"/>
    <w:multiLevelType w:val="hybridMultilevel"/>
    <w:tmpl w:val="C9369BC0"/>
    <w:lvl w:ilvl="0" w:tplc="711E22A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4023FF2"/>
    <w:multiLevelType w:val="hybridMultilevel"/>
    <w:tmpl w:val="9BDCBE2A"/>
    <w:lvl w:ilvl="0" w:tplc="F9969464">
      <w:start w:val="1"/>
      <w:numFmt w:val="decimal"/>
      <w:lvlText w:val="%1."/>
      <w:lvlJc w:val="left"/>
      <w:pPr>
        <w:ind w:left="720" w:hanging="360"/>
      </w:pPr>
      <w:rPr>
        <w:b w:val="0"/>
        <w:bCs w:val="0"/>
        <w:i w:val="0"/>
        <w:i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FC453F"/>
    <w:multiLevelType w:val="hybridMultilevel"/>
    <w:tmpl w:val="63981E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387F9E"/>
    <w:multiLevelType w:val="hybridMultilevel"/>
    <w:tmpl w:val="D6D2C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6DF27EE"/>
    <w:multiLevelType w:val="multilevel"/>
    <w:tmpl w:val="796454C2"/>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8720F73"/>
    <w:multiLevelType w:val="hybridMultilevel"/>
    <w:tmpl w:val="7D34B77E"/>
    <w:lvl w:ilvl="0" w:tplc="F40AB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C15446"/>
    <w:multiLevelType w:val="hybridMultilevel"/>
    <w:tmpl w:val="F4FE5A94"/>
    <w:lvl w:ilvl="0" w:tplc="477A786A">
      <w:numFmt w:val="bullet"/>
      <w:lvlText w:val=""/>
      <w:lvlJc w:val="left"/>
      <w:pPr>
        <w:ind w:left="780" w:hanging="360"/>
      </w:pPr>
      <w:rPr>
        <w:rFonts w:ascii="Symbol" w:eastAsia="Times New Roman" w:hAnsi="Symbol" w:cstheme="maj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71041F9"/>
    <w:multiLevelType w:val="hybridMultilevel"/>
    <w:tmpl w:val="5BE005EE"/>
    <w:lvl w:ilvl="0" w:tplc="08090017">
      <w:start w:val="1"/>
      <w:numFmt w:val="lowerLetter"/>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4"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90102B"/>
    <w:multiLevelType w:val="hybridMultilevel"/>
    <w:tmpl w:val="DEACF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E2363"/>
    <w:multiLevelType w:val="hybridMultilevel"/>
    <w:tmpl w:val="846A54F2"/>
    <w:lvl w:ilvl="0" w:tplc="04090017">
      <w:start w:val="1"/>
      <w:numFmt w:val="lowerLetter"/>
      <w:lvlText w:val="%1)"/>
      <w:lvlJc w:val="left"/>
      <w:pPr>
        <w:ind w:left="2334" w:hanging="360"/>
      </w:pPr>
    </w:lvl>
    <w:lvl w:ilvl="1" w:tplc="04090019" w:tentative="1">
      <w:start w:val="1"/>
      <w:numFmt w:val="lowerLetter"/>
      <w:lvlText w:val="%2."/>
      <w:lvlJc w:val="left"/>
      <w:pPr>
        <w:ind w:left="3054" w:hanging="360"/>
      </w:pPr>
    </w:lvl>
    <w:lvl w:ilvl="2" w:tplc="0409001B" w:tentative="1">
      <w:start w:val="1"/>
      <w:numFmt w:val="lowerRoman"/>
      <w:lvlText w:val="%3."/>
      <w:lvlJc w:val="right"/>
      <w:pPr>
        <w:ind w:left="3774" w:hanging="180"/>
      </w:pPr>
    </w:lvl>
    <w:lvl w:ilvl="3" w:tplc="0409000F" w:tentative="1">
      <w:start w:val="1"/>
      <w:numFmt w:val="decimal"/>
      <w:lvlText w:val="%4."/>
      <w:lvlJc w:val="left"/>
      <w:pPr>
        <w:ind w:left="4494" w:hanging="360"/>
      </w:pPr>
    </w:lvl>
    <w:lvl w:ilvl="4" w:tplc="04090019" w:tentative="1">
      <w:start w:val="1"/>
      <w:numFmt w:val="lowerLetter"/>
      <w:lvlText w:val="%5."/>
      <w:lvlJc w:val="left"/>
      <w:pPr>
        <w:ind w:left="5214" w:hanging="360"/>
      </w:pPr>
    </w:lvl>
    <w:lvl w:ilvl="5" w:tplc="0409001B" w:tentative="1">
      <w:start w:val="1"/>
      <w:numFmt w:val="lowerRoman"/>
      <w:lvlText w:val="%6."/>
      <w:lvlJc w:val="right"/>
      <w:pPr>
        <w:ind w:left="5934" w:hanging="180"/>
      </w:pPr>
    </w:lvl>
    <w:lvl w:ilvl="6" w:tplc="0409000F" w:tentative="1">
      <w:start w:val="1"/>
      <w:numFmt w:val="decimal"/>
      <w:lvlText w:val="%7."/>
      <w:lvlJc w:val="left"/>
      <w:pPr>
        <w:ind w:left="6654" w:hanging="360"/>
      </w:pPr>
    </w:lvl>
    <w:lvl w:ilvl="7" w:tplc="04090019" w:tentative="1">
      <w:start w:val="1"/>
      <w:numFmt w:val="lowerLetter"/>
      <w:lvlText w:val="%8."/>
      <w:lvlJc w:val="left"/>
      <w:pPr>
        <w:ind w:left="7374" w:hanging="360"/>
      </w:pPr>
    </w:lvl>
    <w:lvl w:ilvl="8" w:tplc="0409001B" w:tentative="1">
      <w:start w:val="1"/>
      <w:numFmt w:val="lowerRoman"/>
      <w:lvlText w:val="%9."/>
      <w:lvlJc w:val="right"/>
      <w:pPr>
        <w:ind w:left="8094" w:hanging="180"/>
      </w:pPr>
    </w:lvl>
  </w:abstractNum>
  <w:abstractNum w:abstractNumId="17" w15:restartNumberingAfterBreak="0">
    <w:nsid w:val="7B8D2A48"/>
    <w:multiLevelType w:val="multilevel"/>
    <w:tmpl w:val="6FFA2AFE"/>
    <w:lvl w:ilvl="0">
      <w:start w:val="1"/>
      <w:numFmt w:val="decimal"/>
      <w:pStyle w:val="Zambia"/>
      <w:lvlText w:val="%1."/>
      <w:lvlJc w:val="left"/>
      <w:pPr>
        <w:tabs>
          <w:tab w:val="num" w:pos="567"/>
        </w:tabs>
        <w:ind w:left="567" w:hanging="567"/>
      </w:pPr>
      <w:rPr>
        <w:rFonts w:ascii="Times New Roman Bold" w:hAnsi="Times New Roman Bold" w:hint="default"/>
        <w:b/>
        <w:i w:val="0"/>
        <w:sz w:val="24"/>
        <w:szCs w:val="24"/>
      </w:rPr>
    </w:lvl>
    <w:lvl w:ilvl="1">
      <w:start w:val="1"/>
      <w:numFmt w:val="decimal"/>
      <w:pStyle w:val="Reg-number"/>
      <w:lvlText w:val="(%2)"/>
      <w:lvlJc w:val="left"/>
      <w:pPr>
        <w:tabs>
          <w:tab w:val="num" w:pos="567"/>
        </w:tabs>
        <w:ind w:left="567" w:hanging="567"/>
      </w:pPr>
      <w:rPr>
        <w:rFonts w:ascii="Times New Roman" w:hAnsi="Times New Roman" w:hint="default"/>
        <w:b w:val="0"/>
        <w:i w:val="0"/>
        <w:sz w:val="24"/>
        <w:szCs w:val="24"/>
      </w:rPr>
    </w:lvl>
    <w:lvl w:ilvl="2">
      <w:start w:val="1"/>
      <w:numFmt w:val="lowerLetter"/>
      <w:pStyle w:val="Reg-letter"/>
      <w:lvlText w:val="(%3)"/>
      <w:lvlJc w:val="left"/>
      <w:pPr>
        <w:tabs>
          <w:tab w:val="num" w:pos="1134"/>
        </w:tabs>
        <w:ind w:left="1134" w:hanging="567"/>
      </w:pPr>
      <w:rPr>
        <w:rFonts w:ascii="Times New Roman" w:hAnsi="Times New Roman" w:hint="default"/>
        <w:b w:val="0"/>
        <w:i w:val="0"/>
        <w:sz w:val="24"/>
        <w:szCs w:val="24"/>
      </w:rPr>
    </w:lvl>
    <w:lvl w:ilvl="3">
      <w:start w:val="1"/>
      <w:numFmt w:val="lowerRoman"/>
      <w:pStyle w:val="Reg-roman"/>
      <w:lvlText w:val="(%4)"/>
      <w:lvlJc w:val="left"/>
      <w:pPr>
        <w:tabs>
          <w:tab w:val="num" w:pos="1701"/>
        </w:tabs>
        <w:ind w:left="1701"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56265650">
    <w:abstractNumId w:val="4"/>
  </w:num>
  <w:num w:numId="2" w16cid:durableId="836461920">
    <w:abstractNumId w:val="2"/>
  </w:num>
  <w:num w:numId="3" w16cid:durableId="32275225">
    <w:abstractNumId w:val="9"/>
  </w:num>
  <w:num w:numId="4" w16cid:durableId="1785154931">
    <w:abstractNumId w:val="17"/>
  </w:num>
  <w:num w:numId="5" w16cid:durableId="752700845">
    <w:abstractNumId w:val="16"/>
  </w:num>
  <w:num w:numId="6" w16cid:durableId="2063363623">
    <w:abstractNumId w:val="13"/>
  </w:num>
  <w:num w:numId="7" w16cid:durableId="991107134">
    <w:abstractNumId w:val="7"/>
  </w:num>
  <w:num w:numId="8" w16cid:durableId="1075207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0157302">
    <w:abstractNumId w:val="10"/>
  </w:num>
  <w:num w:numId="10" w16cid:durableId="1373187102">
    <w:abstractNumId w:val="6"/>
  </w:num>
  <w:num w:numId="11" w16cid:durableId="1924292371">
    <w:abstractNumId w:val="14"/>
  </w:num>
  <w:num w:numId="12" w16cid:durableId="918053357">
    <w:abstractNumId w:val="5"/>
  </w:num>
  <w:num w:numId="13" w16cid:durableId="921067344">
    <w:abstractNumId w:val="11"/>
  </w:num>
  <w:num w:numId="14" w16cid:durableId="1557474966">
    <w:abstractNumId w:val="8"/>
  </w:num>
  <w:num w:numId="15" w16cid:durableId="1527136080">
    <w:abstractNumId w:val="3"/>
  </w:num>
  <w:num w:numId="16" w16cid:durableId="338780407">
    <w:abstractNumId w:val="1"/>
  </w:num>
  <w:num w:numId="17" w16cid:durableId="942152516">
    <w:abstractNumId w:val="12"/>
  </w:num>
  <w:num w:numId="18" w16cid:durableId="17960983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CB7"/>
    <w:rsid w:val="00001EC8"/>
    <w:rsid w:val="00001FF6"/>
    <w:rsid w:val="00006F3C"/>
    <w:rsid w:val="00010C75"/>
    <w:rsid w:val="00014742"/>
    <w:rsid w:val="000277D9"/>
    <w:rsid w:val="000333D7"/>
    <w:rsid w:val="000429D6"/>
    <w:rsid w:val="000458B5"/>
    <w:rsid w:val="00052637"/>
    <w:rsid w:val="000758AB"/>
    <w:rsid w:val="00075C04"/>
    <w:rsid w:val="00086DDE"/>
    <w:rsid w:val="00091F91"/>
    <w:rsid w:val="000A1A50"/>
    <w:rsid w:val="000A24A6"/>
    <w:rsid w:val="000C34D5"/>
    <w:rsid w:val="000C790C"/>
    <w:rsid w:val="000E20E0"/>
    <w:rsid w:val="000E2390"/>
    <w:rsid w:val="001158E6"/>
    <w:rsid w:val="00124B4E"/>
    <w:rsid w:val="001262E6"/>
    <w:rsid w:val="001324BE"/>
    <w:rsid w:val="0016238A"/>
    <w:rsid w:val="00162A39"/>
    <w:rsid w:val="001842DC"/>
    <w:rsid w:val="00185651"/>
    <w:rsid w:val="00186644"/>
    <w:rsid w:val="00190FFB"/>
    <w:rsid w:val="001A5CFA"/>
    <w:rsid w:val="001B23FF"/>
    <w:rsid w:val="001B3205"/>
    <w:rsid w:val="001C29BF"/>
    <w:rsid w:val="001D2518"/>
    <w:rsid w:val="001D6E20"/>
    <w:rsid w:val="001E27D5"/>
    <w:rsid w:val="001F41B9"/>
    <w:rsid w:val="00200E71"/>
    <w:rsid w:val="00216DA0"/>
    <w:rsid w:val="002257E5"/>
    <w:rsid w:val="00231B96"/>
    <w:rsid w:val="00233C22"/>
    <w:rsid w:val="002444FB"/>
    <w:rsid w:val="00247D96"/>
    <w:rsid w:val="00262AED"/>
    <w:rsid w:val="00263C14"/>
    <w:rsid w:val="002645C5"/>
    <w:rsid w:val="002746FA"/>
    <w:rsid w:val="002A0C1B"/>
    <w:rsid w:val="002B351A"/>
    <w:rsid w:val="002C04C4"/>
    <w:rsid w:val="002D0289"/>
    <w:rsid w:val="002E187F"/>
    <w:rsid w:val="002F3D70"/>
    <w:rsid w:val="002F48E2"/>
    <w:rsid w:val="00301464"/>
    <w:rsid w:val="003026CE"/>
    <w:rsid w:val="00303EA7"/>
    <w:rsid w:val="00306078"/>
    <w:rsid w:val="0030677F"/>
    <w:rsid w:val="003162B6"/>
    <w:rsid w:val="00322D1C"/>
    <w:rsid w:val="0032301A"/>
    <w:rsid w:val="003342F5"/>
    <w:rsid w:val="003431BF"/>
    <w:rsid w:val="0034553E"/>
    <w:rsid w:val="003504B0"/>
    <w:rsid w:val="003534EB"/>
    <w:rsid w:val="00365828"/>
    <w:rsid w:val="00377FC9"/>
    <w:rsid w:val="003A1377"/>
    <w:rsid w:val="003B68CC"/>
    <w:rsid w:val="003D1F22"/>
    <w:rsid w:val="003E0CEA"/>
    <w:rsid w:val="003F03D3"/>
    <w:rsid w:val="003F0C72"/>
    <w:rsid w:val="003F0D68"/>
    <w:rsid w:val="00422560"/>
    <w:rsid w:val="0042523B"/>
    <w:rsid w:val="004304A7"/>
    <w:rsid w:val="00446147"/>
    <w:rsid w:val="004537EA"/>
    <w:rsid w:val="00471945"/>
    <w:rsid w:val="00477F8A"/>
    <w:rsid w:val="004D4B72"/>
    <w:rsid w:val="004E2A51"/>
    <w:rsid w:val="004F5A08"/>
    <w:rsid w:val="004F5E0F"/>
    <w:rsid w:val="00502794"/>
    <w:rsid w:val="00506244"/>
    <w:rsid w:val="00506EA3"/>
    <w:rsid w:val="005212F4"/>
    <w:rsid w:val="00527B42"/>
    <w:rsid w:val="00540FA0"/>
    <w:rsid w:val="00544D43"/>
    <w:rsid w:val="00555A98"/>
    <w:rsid w:val="00557112"/>
    <w:rsid w:val="00564C49"/>
    <w:rsid w:val="005708C8"/>
    <w:rsid w:val="00587E47"/>
    <w:rsid w:val="00590987"/>
    <w:rsid w:val="0059306A"/>
    <w:rsid w:val="005C3C25"/>
    <w:rsid w:val="005E238F"/>
    <w:rsid w:val="005E533B"/>
    <w:rsid w:val="005E66A1"/>
    <w:rsid w:val="00600174"/>
    <w:rsid w:val="0060159E"/>
    <w:rsid w:val="00601E66"/>
    <w:rsid w:val="00605228"/>
    <w:rsid w:val="0062584F"/>
    <w:rsid w:val="00635879"/>
    <w:rsid w:val="00642DA5"/>
    <w:rsid w:val="0064479F"/>
    <w:rsid w:val="006534C8"/>
    <w:rsid w:val="00655499"/>
    <w:rsid w:val="00667E67"/>
    <w:rsid w:val="00671120"/>
    <w:rsid w:val="006940C5"/>
    <w:rsid w:val="00696697"/>
    <w:rsid w:val="006A1DDC"/>
    <w:rsid w:val="006A44E1"/>
    <w:rsid w:val="006A7D75"/>
    <w:rsid w:val="006B6008"/>
    <w:rsid w:val="006C1E04"/>
    <w:rsid w:val="006F3CF5"/>
    <w:rsid w:val="006F7FD8"/>
    <w:rsid w:val="00722181"/>
    <w:rsid w:val="00726E81"/>
    <w:rsid w:val="007304EC"/>
    <w:rsid w:val="007323D0"/>
    <w:rsid w:val="0076628D"/>
    <w:rsid w:val="00775875"/>
    <w:rsid w:val="00781317"/>
    <w:rsid w:val="00797583"/>
    <w:rsid w:val="007A547F"/>
    <w:rsid w:val="007B52BD"/>
    <w:rsid w:val="007C3DC7"/>
    <w:rsid w:val="008054D1"/>
    <w:rsid w:val="00821751"/>
    <w:rsid w:val="0083403E"/>
    <w:rsid w:val="00845963"/>
    <w:rsid w:val="00870F7B"/>
    <w:rsid w:val="008755CB"/>
    <w:rsid w:val="0088679F"/>
    <w:rsid w:val="00895487"/>
    <w:rsid w:val="0089655A"/>
    <w:rsid w:val="008A2C99"/>
    <w:rsid w:val="008B0E8C"/>
    <w:rsid w:val="008C14A3"/>
    <w:rsid w:val="008C266E"/>
    <w:rsid w:val="008D73A9"/>
    <w:rsid w:val="008F3C06"/>
    <w:rsid w:val="008F6DF5"/>
    <w:rsid w:val="009026AB"/>
    <w:rsid w:val="00914D9F"/>
    <w:rsid w:val="009166B9"/>
    <w:rsid w:val="00926CF2"/>
    <w:rsid w:val="00926E97"/>
    <w:rsid w:val="00937874"/>
    <w:rsid w:val="00943465"/>
    <w:rsid w:val="00945A78"/>
    <w:rsid w:val="00951252"/>
    <w:rsid w:val="00961665"/>
    <w:rsid w:val="00966C41"/>
    <w:rsid w:val="00995C50"/>
    <w:rsid w:val="009A6EB0"/>
    <w:rsid w:val="009AA70E"/>
    <w:rsid w:val="009B6A0A"/>
    <w:rsid w:val="009C6F0C"/>
    <w:rsid w:val="009D0842"/>
    <w:rsid w:val="009E29F4"/>
    <w:rsid w:val="009F0F21"/>
    <w:rsid w:val="009F70A1"/>
    <w:rsid w:val="009F71B7"/>
    <w:rsid w:val="00A16B05"/>
    <w:rsid w:val="00A17CA7"/>
    <w:rsid w:val="00A17DAE"/>
    <w:rsid w:val="00A20ADE"/>
    <w:rsid w:val="00A22930"/>
    <w:rsid w:val="00A24BD6"/>
    <w:rsid w:val="00A45774"/>
    <w:rsid w:val="00A519E5"/>
    <w:rsid w:val="00A5280C"/>
    <w:rsid w:val="00A62045"/>
    <w:rsid w:val="00A62F1D"/>
    <w:rsid w:val="00A7036D"/>
    <w:rsid w:val="00A86816"/>
    <w:rsid w:val="00A956DB"/>
    <w:rsid w:val="00A96EA6"/>
    <w:rsid w:val="00A97FB7"/>
    <w:rsid w:val="00AA39CE"/>
    <w:rsid w:val="00AB5175"/>
    <w:rsid w:val="00AB756A"/>
    <w:rsid w:val="00AD7F57"/>
    <w:rsid w:val="00AF1513"/>
    <w:rsid w:val="00AF7E27"/>
    <w:rsid w:val="00B14A5C"/>
    <w:rsid w:val="00B15096"/>
    <w:rsid w:val="00B220D9"/>
    <w:rsid w:val="00B23494"/>
    <w:rsid w:val="00B32387"/>
    <w:rsid w:val="00B425B0"/>
    <w:rsid w:val="00B57D44"/>
    <w:rsid w:val="00B75355"/>
    <w:rsid w:val="00B75AEE"/>
    <w:rsid w:val="00B834DA"/>
    <w:rsid w:val="00BA75ED"/>
    <w:rsid w:val="00BC0497"/>
    <w:rsid w:val="00BC3DD0"/>
    <w:rsid w:val="00BC6424"/>
    <w:rsid w:val="00BF2379"/>
    <w:rsid w:val="00C30F69"/>
    <w:rsid w:val="00C521D4"/>
    <w:rsid w:val="00C5722B"/>
    <w:rsid w:val="00C61EB0"/>
    <w:rsid w:val="00C66CA0"/>
    <w:rsid w:val="00C76123"/>
    <w:rsid w:val="00C87627"/>
    <w:rsid w:val="00C9755C"/>
    <w:rsid w:val="00CA3103"/>
    <w:rsid w:val="00CC4D57"/>
    <w:rsid w:val="00CF2CFE"/>
    <w:rsid w:val="00D33271"/>
    <w:rsid w:val="00D342FB"/>
    <w:rsid w:val="00D61C2D"/>
    <w:rsid w:val="00D67E36"/>
    <w:rsid w:val="00D7148A"/>
    <w:rsid w:val="00D82C0C"/>
    <w:rsid w:val="00D93371"/>
    <w:rsid w:val="00DB2F91"/>
    <w:rsid w:val="00DC4625"/>
    <w:rsid w:val="00DD38CA"/>
    <w:rsid w:val="00DD5844"/>
    <w:rsid w:val="00DD7FE9"/>
    <w:rsid w:val="00DE0AE5"/>
    <w:rsid w:val="00DE7096"/>
    <w:rsid w:val="00E10686"/>
    <w:rsid w:val="00E418A4"/>
    <w:rsid w:val="00E65614"/>
    <w:rsid w:val="00E65B9F"/>
    <w:rsid w:val="00E7101C"/>
    <w:rsid w:val="00E9521F"/>
    <w:rsid w:val="00E9534E"/>
    <w:rsid w:val="00E97B4E"/>
    <w:rsid w:val="00EA73CB"/>
    <w:rsid w:val="00EB0304"/>
    <w:rsid w:val="00EB7ECC"/>
    <w:rsid w:val="00EC201B"/>
    <w:rsid w:val="00ED6FB8"/>
    <w:rsid w:val="00EE7D45"/>
    <w:rsid w:val="00F0207A"/>
    <w:rsid w:val="00F06871"/>
    <w:rsid w:val="00F234C7"/>
    <w:rsid w:val="00F308AB"/>
    <w:rsid w:val="00F3383C"/>
    <w:rsid w:val="00F56C54"/>
    <w:rsid w:val="00F64898"/>
    <w:rsid w:val="00F64F5B"/>
    <w:rsid w:val="00F66CC8"/>
    <w:rsid w:val="00F942B3"/>
    <w:rsid w:val="00F952A3"/>
    <w:rsid w:val="00FA4CB7"/>
    <w:rsid w:val="00FA60D4"/>
    <w:rsid w:val="00FB3DC1"/>
    <w:rsid w:val="00FD72A7"/>
    <w:rsid w:val="00FE70F5"/>
    <w:rsid w:val="00FF536B"/>
    <w:rsid w:val="00FF77FC"/>
    <w:rsid w:val="0176EF5E"/>
    <w:rsid w:val="02380B1F"/>
    <w:rsid w:val="0464D70A"/>
    <w:rsid w:val="05F235B3"/>
    <w:rsid w:val="088ED27A"/>
    <w:rsid w:val="08D8AA7D"/>
    <w:rsid w:val="0977C1EC"/>
    <w:rsid w:val="0A5839C8"/>
    <w:rsid w:val="0C837FBD"/>
    <w:rsid w:val="10944B98"/>
    <w:rsid w:val="12981227"/>
    <w:rsid w:val="12BAA5FB"/>
    <w:rsid w:val="18273A4B"/>
    <w:rsid w:val="1827E5C7"/>
    <w:rsid w:val="19143B4F"/>
    <w:rsid w:val="1C66D611"/>
    <w:rsid w:val="1E4CCA9A"/>
    <w:rsid w:val="1F4C1058"/>
    <w:rsid w:val="1F937BDB"/>
    <w:rsid w:val="211914E8"/>
    <w:rsid w:val="223192A4"/>
    <w:rsid w:val="225E64CB"/>
    <w:rsid w:val="2485CFBB"/>
    <w:rsid w:val="25B8D392"/>
    <w:rsid w:val="287645AB"/>
    <w:rsid w:val="293DC1DE"/>
    <w:rsid w:val="2A46D637"/>
    <w:rsid w:val="2AF15C95"/>
    <w:rsid w:val="2CBC8AAB"/>
    <w:rsid w:val="2F8BFCB7"/>
    <w:rsid w:val="32FE88B5"/>
    <w:rsid w:val="33DBB88C"/>
    <w:rsid w:val="3611A9F9"/>
    <w:rsid w:val="38044AA4"/>
    <w:rsid w:val="3A32A4B1"/>
    <w:rsid w:val="41A6D61B"/>
    <w:rsid w:val="447823D4"/>
    <w:rsid w:val="44AE5F70"/>
    <w:rsid w:val="4A7FBA39"/>
    <w:rsid w:val="4A981AD9"/>
    <w:rsid w:val="4E497EAA"/>
    <w:rsid w:val="4EA349C4"/>
    <w:rsid w:val="4F5C3A55"/>
    <w:rsid w:val="536B20F8"/>
    <w:rsid w:val="576E1CBA"/>
    <w:rsid w:val="593A6865"/>
    <w:rsid w:val="59CFF950"/>
    <w:rsid w:val="5CB71A8B"/>
    <w:rsid w:val="5E38610C"/>
    <w:rsid w:val="5F725CD6"/>
    <w:rsid w:val="5FDF9235"/>
    <w:rsid w:val="605282C5"/>
    <w:rsid w:val="61ED7BC5"/>
    <w:rsid w:val="634AC063"/>
    <w:rsid w:val="64977046"/>
    <w:rsid w:val="6525F3E8"/>
    <w:rsid w:val="6944A2D6"/>
    <w:rsid w:val="6A2B8CA6"/>
    <w:rsid w:val="6C2ECA8A"/>
    <w:rsid w:val="6D43927B"/>
    <w:rsid w:val="6F178E99"/>
    <w:rsid w:val="729CF3CD"/>
    <w:rsid w:val="75678E36"/>
    <w:rsid w:val="758EAC09"/>
    <w:rsid w:val="76A0FD70"/>
    <w:rsid w:val="77B282A9"/>
    <w:rsid w:val="7AEA236B"/>
    <w:rsid w:val="7B75789E"/>
    <w:rsid w:val="7F7917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DF8A"/>
  <w15:chartTrackingRefBased/>
  <w15:docId w15:val="{E22D21E7-25DA-4775-857D-8F33AF0A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Resume Title,Numbered List Paragraph,List Paragraph1,Lapis Bulleted List,List_Paragraph,Multilevel para_II,Normal 2,References,Bullit,Main numbered paragraph"/>
    <w:basedOn w:val="Normal"/>
    <w:link w:val="ListParagraphChar"/>
    <w:uiPriority w:val="1"/>
    <w:qFormat/>
    <w:rsid w:val="002F3D7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Citation List Char,본문(내용) Char,List Paragraph (numbered (a)) Char,Colorful List - Accent 11 Char,Resume Title Char,Numbered List Paragraph Char,List Paragraph1 Char,Lapis Bulleted List Char,List_Paragraph Char,Multilevel para_II Char"/>
    <w:basedOn w:val="DefaultParagraphFont"/>
    <w:link w:val="ListParagraph"/>
    <w:uiPriority w:val="34"/>
    <w:qFormat/>
    <w:rsid w:val="002F3D70"/>
    <w:rPr>
      <w:rFonts w:ascii="Times New Roman" w:eastAsia="Times New Roman" w:hAnsi="Times New Roman" w:cs="Times New Roman"/>
      <w:sz w:val="24"/>
      <w:szCs w:val="24"/>
    </w:rPr>
  </w:style>
  <w:style w:type="paragraph" w:customStyle="1" w:styleId="Outline">
    <w:name w:val="Outline"/>
    <w:basedOn w:val="Normal"/>
    <w:rsid w:val="00C521D4"/>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val="en-GB" w:eastAsia="en-GB"/>
    </w:rPr>
  </w:style>
  <w:style w:type="paragraph" w:customStyle="1" w:styleId="SectionVHeader">
    <w:name w:val="Section V. Header"/>
    <w:basedOn w:val="Normal"/>
    <w:rsid w:val="00C521D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6"/>
      <w:szCs w:val="36"/>
      <w:lang w:val="en-GB" w:eastAsia="en-GB"/>
    </w:rPr>
  </w:style>
  <w:style w:type="paragraph" w:styleId="Header">
    <w:name w:val="header"/>
    <w:basedOn w:val="Normal"/>
    <w:link w:val="HeaderChar"/>
    <w:uiPriority w:val="99"/>
    <w:rsid w:val="000A24A6"/>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GB" w:eastAsia="en-GB"/>
    </w:rPr>
  </w:style>
  <w:style w:type="character" w:customStyle="1" w:styleId="HeaderChar">
    <w:name w:val="Header Char"/>
    <w:basedOn w:val="DefaultParagraphFont"/>
    <w:link w:val="Header"/>
    <w:uiPriority w:val="99"/>
    <w:rsid w:val="000A24A6"/>
    <w:rPr>
      <w:rFonts w:ascii="Times New Roman" w:eastAsia="Times New Roman" w:hAnsi="Times New Roman" w:cs="Times New Roman"/>
      <w:sz w:val="24"/>
      <w:szCs w:val="24"/>
      <w:lang w:val="en-GB" w:eastAsia="en-GB"/>
    </w:rPr>
  </w:style>
  <w:style w:type="paragraph" w:customStyle="1" w:styleId="StyleJustifiedBefore3ptAfter3pt">
    <w:name w:val="Style Justified Before:  3 pt After:  3 pt"/>
    <w:basedOn w:val="Normal"/>
    <w:rsid w:val="00926CF2"/>
    <w:pPr>
      <w:overflowPunct w:val="0"/>
      <w:autoSpaceDE w:val="0"/>
      <w:autoSpaceDN w:val="0"/>
      <w:adjustRightInd w:val="0"/>
      <w:spacing w:before="60" w:after="60" w:line="240" w:lineRule="auto"/>
      <w:textAlignment w:val="baseline"/>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rsid w:val="00926CF2"/>
    <w:rPr>
      <w:sz w:val="16"/>
      <w:szCs w:val="16"/>
    </w:rPr>
  </w:style>
  <w:style w:type="paragraph" w:customStyle="1" w:styleId="Reg-number">
    <w:name w:val="Reg - number"/>
    <w:rsid w:val="00926CF2"/>
    <w:pPr>
      <w:numPr>
        <w:ilvl w:val="1"/>
        <w:numId w:val="4"/>
      </w:numPr>
      <w:spacing w:before="60" w:after="60" w:line="240" w:lineRule="auto"/>
      <w:jc w:val="both"/>
    </w:pPr>
    <w:rPr>
      <w:rFonts w:ascii="Times New Roman" w:eastAsia="Times New Roman" w:hAnsi="Times New Roman" w:cs="Times New Roman"/>
      <w:sz w:val="24"/>
      <w:szCs w:val="24"/>
      <w:lang w:val="en-GB"/>
    </w:rPr>
  </w:style>
  <w:style w:type="paragraph" w:customStyle="1" w:styleId="Reg-letter">
    <w:name w:val="Reg - letter"/>
    <w:rsid w:val="00926CF2"/>
    <w:pPr>
      <w:numPr>
        <w:ilvl w:val="2"/>
        <w:numId w:val="4"/>
      </w:numPr>
      <w:spacing w:before="60" w:after="60" w:line="240" w:lineRule="auto"/>
      <w:jc w:val="both"/>
    </w:pPr>
    <w:rPr>
      <w:rFonts w:ascii="Times New Roman" w:eastAsia="Times New Roman" w:hAnsi="Times New Roman" w:cs="Times New Roman"/>
      <w:sz w:val="24"/>
      <w:szCs w:val="24"/>
      <w:lang w:val="en-GB"/>
    </w:rPr>
  </w:style>
  <w:style w:type="paragraph" w:customStyle="1" w:styleId="Reg-roman">
    <w:name w:val="Reg - roman"/>
    <w:rsid w:val="00926CF2"/>
    <w:pPr>
      <w:numPr>
        <w:ilvl w:val="3"/>
        <w:numId w:val="4"/>
      </w:numPr>
      <w:spacing w:before="60" w:after="60" w:line="240" w:lineRule="auto"/>
      <w:jc w:val="both"/>
    </w:pPr>
    <w:rPr>
      <w:rFonts w:ascii="Times New Roman" w:eastAsia="Times New Roman" w:hAnsi="Times New Roman" w:cs="Times New Roman"/>
      <w:sz w:val="24"/>
      <w:szCs w:val="24"/>
      <w:lang w:val="en-GB"/>
    </w:rPr>
  </w:style>
  <w:style w:type="paragraph" w:customStyle="1" w:styleId="Zambia">
    <w:name w:val="Zambia"/>
    <w:rsid w:val="00926CF2"/>
    <w:pPr>
      <w:numPr>
        <w:numId w:val="4"/>
      </w:numPr>
      <w:spacing w:before="120" w:after="120" w:line="240" w:lineRule="auto"/>
    </w:pPr>
    <w:rPr>
      <w:rFonts w:ascii="Times New Roman Bold" w:eastAsia="Times New Roman" w:hAnsi="Times New Roman Bold" w:cs="Times New Roman"/>
      <w:b/>
      <w:sz w:val="24"/>
      <w:szCs w:val="24"/>
      <w:lang w:val="en-GB"/>
    </w:rPr>
  </w:style>
  <w:style w:type="character" w:customStyle="1" w:styleId="StyleHeader2-SubClausesItalicChar">
    <w:name w:val="Style Header 2 - SubClauses + Italic Char"/>
    <w:rsid w:val="00926CF2"/>
    <w:rPr>
      <w:rFonts w:cs="Arial"/>
      <w:i/>
      <w:iCs/>
      <w:sz w:val="24"/>
      <w:szCs w:val="24"/>
      <w:lang w:val="en-US" w:eastAsia="en-US" w:bidi="ar-SA"/>
    </w:rPr>
  </w:style>
  <w:style w:type="paragraph" w:styleId="CommentText">
    <w:name w:val="annotation text"/>
    <w:basedOn w:val="Normal"/>
    <w:link w:val="CommentTextChar"/>
    <w:uiPriority w:val="99"/>
    <w:semiHidden/>
    <w:unhideWhenUsed/>
    <w:rsid w:val="00775875"/>
    <w:pPr>
      <w:spacing w:line="240" w:lineRule="auto"/>
    </w:pPr>
    <w:rPr>
      <w:sz w:val="20"/>
      <w:szCs w:val="20"/>
    </w:rPr>
  </w:style>
  <w:style w:type="character" w:customStyle="1" w:styleId="CommentTextChar">
    <w:name w:val="Comment Text Char"/>
    <w:basedOn w:val="DefaultParagraphFont"/>
    <w:link w:val="CommentText"/>
    <w:uiPriority w:val="99"/>
    <w:semiHidden/>
    <w:rsid w:val="00775875"/>
    <w:rPr>
      <w:sz w:val="20"/>
      <w:szCs w:val="20"/>
    </w:rPr>
  </w:style>
  <w:style w:type="paragraph" w:styleId="CommentSubject">
    <w:name w:val="annotation subject"/>
    <w:basedOn w:val="CommentText"/>
    <w:next w:val="CommentText"/>
    <w:link w:val="CommentSubjectChar"/>
    <w:uiPriority w:val="99"/>
    <w:semiHidden/>
    <w:unhideWhenUsed/>
    <w:rsid w:val="00775875"/>
    <w:rPr>
      <w:b/>
      <w:bCs/>
    </w:rPr>
  </w:style>
  <w:style w:type="character" w:customStyle="1" w:styleId="CommentSubjectChar">
    <w:name w:val="Comment Subject Char"/>
    <w:basedOn w:val="CommentTextChar"/>
    <w:link w:val="CommentSubject"/>
    <w:uiPriority w:val="99"/>
    <w:semiHidden/>
    <w:rsid w:val="00775875"/>
    <w:rPr>
      <w:b/>
      <w:bCs/>
      <w:sz w:val="20"/>
      <w:szCs w:val="20"/>
    </w:rPr>
  </w:style>
  <w:style w:type="paragraph" w:styleId="BalloonText">
    <w:name w:val="Balloon Text"/>
    <w:basedOn w:val="Normal"/>
    <w:link w:val="BalloonTextChar"/>
    <w:uiPriority w:val="99"/>
    <w:semiHidden/>
    <w:unhideWhenUsed/>
    <w:rsid w:val="007758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875"/>
    <w:rPr>
      <w:rFonts w:ascii="Segoe UI" w:hAnsi="Segoe UI" w:cs="Segoe UI"/>
      <w:sz w:val="18"/>
      <w:szCs w:val="18"/>
    </w:rPr>
  </w:style>
  <w:style w:type="character" w:styleId="Hyperlink">
    <w:name w:val="Hyperlink"/>
    <w:basedOn w:val="DefaultParagraphFont"/>
    <w:uiPriority w:val="99"/>
    <w:unhideWhenUsed/>
    <w:rsid w:val="00FE70F5"/>
    <w:rPr>
      <w:color w:val="0563C1" w:themeColor="hyperlink"/>
      <w:u w:val="single"/>
    </w:rPr>
  </w:style>
  <w:style w:type="character" w:styleId="UnresolvedMention">
    <w:name w:val="Unresolved Mention"/>
    <w:basedOn w:val="DefaultParagraphFont"/>
    <w:uiPriority w:val="99"/>
    <w:semiHidden/>
    <w:unhideWhenUsed/>
    <w:rsid w:val="00FE70F5"/>
    <w:rPr>
      <w:color w:val="605E5C"/>
      <w:shd w:val="clear" w:color="auto" w:fill="E1DFDD"/>
    </w:rPr>
  </w:style>
  <w:style w:type="paragraph" w:customStyle="1" w:styleId="paragraph">
    <w:name w:val="paragraph"/>
    <w:basedOn w:val="Normal"/>
    <w:rsid w:val="001B32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B3205"/>
  </w:style>
  <w:style w:type="character" w:customStyle="1" w:styleId="eop">
    <w:name w:val="eop"/>
    <w:basedOn w:val="DefaultParagraphFont"/>
    <w:rsid w:val="001B3205"/>
  </w:style>
  <w:style w:type="table" w:styleId="TableGrid">
    <w:name w:val="Table Grid"/>
    <w:basedOn w:val="TableNormal"/>
    <w:uiPriority w:val="39"/>
    <w:rsid w:val="00B15096"/>
    <w:pPr>
      <w:spacing w:after="0" w:line="240" w:lineRule="auto"/>
    </w:pPr>
    <w:rPr>
      <w:rFonts w:ascii="Times New Roman" w:hAnsi="Times New Roman"/>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D7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F57"/>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A62045"/>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A62045"/>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A62045"/>
    <w:rPr>
      <w:vertAlign w:val="superscript"/>
    </w:rPr>
  </w:style>
  <w:style w:type="paragraph" w:styleId="BodyText">
    <w:name w:val="Body Text"/>
    <w:basedOn w:val="Normal"/>
    <w:link w:val="BodyTextChar"/>
    <w:uiPriority w:val="1"/>
    <w:qFormat/>
    <w:rsid w:val="00EE7D4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E7D4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5624">
      <w:bodyDiv w:val="1"/>
      <w:marLeft w:val="0"/>
      <w:marRight w:val="0"/>
      <w:marTop w:val="0"/>
      <w:marBottom w:val="0"/>
      <w:divBdr>
        <w:top w:val="none" w:sz="0" w:space="0" w:color="auto"/>
        <w:left w:val="none" w:sz="0" w:space="0" w:color="auto"/>
        <w:bottom w:val="none" w:sz="0" w:space="0" w:color="auto"/>
        <w:right w:val="none" w:sz="0" w:space="0" w:color="auto"/>
      </w:divBdr>
    </w:div>
    <w:div w:id="101730661">
      <w:bodyDiv w:val="1"/>
      <w:marLeft w:val="0"/>
      <w:marRight w:val="0"/>
      <w:marTop w:val="0"/>
      <w:marBottom w:val="0"/>
      <w:divBdr>
        <w:top w:val="none" w:sz="0" w:space="0" w:color="auto"/>
        <w:left w:val="none" w:sz="0" w:space="0" w:color="auto"/>
        <w:bottom w:val="none" w:sz="0" w:space="0" w:color="auto"/>
        <w:right w:val="none" w:sz="0" w:space="0" w:color="auto"/>
      </w:divBdr>
    </w:div>
    <w:div w:id="788738653">
      <w:bodyDiv w:val="1"/>
      <w:marLeft w:val="0"/>
      <w:marRight w:val="0"/>
      <w:marTop w:val="0"/>
      <w:marBottom w:val="0"/>
      <w:divBdr>
        <w:top w:val="none" w:sz="0" w:space="0" w:color="auto"/>
        <w:left w:val="none" w:sz="0" w:space="0" w:color="auto"/>
        <w:bottom w:val="none" w:sz="0" w:space="0" w:color="auto"/>
        <w:right w:val="none" w:sz="0" w:space="0" w:color="auto"/>
      </w:divBdr>
    </w:div>
    <w:div w:id="1530492232">
      <w:bodyDiv w:val="1"/>
      <w:marLeft w:val="0"/>
      <w:marRight w:val="0"/>
      <w:marTop w:val="0"/>
      <w:marBottom w:val="0"/>
      <w:divBdr>
        <w:top w:val="none" w:sz="0" w:space="0" w:color="auto"/>
        <w:left w:val="none" w:sz="0" w:space="0" w:color="auto"/>
        <w:bottom w:val="none" w:sz="0" w:space="0" w:color="auto"/>
        <w:right w:val="none" w:sz="0" w:space="0" w:color="auto"/>
      </w:divBdr>
    </w:div>
    <w:div w:id="1672023223">
      <w:bodyDiv w:val="1"/>
      <w:marLeft w:val="0"/>
      <w:marRight w:val="0"/>
      <w:marTop w:val="0"/>
      <w:marBottom w:val="0"/>
      <w:divBdr>
        <w:top w:val="none" w:sz="0" w:space="0" w:color="auto"/>
        <w:left w:val="none" w:sz="0" w:space="0" w:color="auto"/>
        <w:bottom w:val="none" w:sz="0" w:space="0" w:color="auto"/>
        <w:right w:val="none" w:sz="0" w:space="0" w:color="auto"/>
      </w:divBdr>
    </w:div>
    <w:div w:id="1856839591">
      <w:bodyDiv w:val="1"/>
      <w:marLeft w:val="0"/>
      <w:marRight w:val="0"/>
      <w:marTop w:val="0"/>
      <w:marBottom w:val="0"/>
      <w:divBdr>
        <w:top w:val="none" w:sz="0" w:space="0" w:color="auto"/>
        <w:left w:val="none" w:sz="0" w:space="0" w:color="auto"/>
        <w:bottom w:val="none" w:sz="0" w:space="0" w:color="auto"/>
        <w:right w:val="none" w:sz="0" w:space="0" w:color="auto"/>
      </w:divBdr>
    </w:div>
    <w:div w:id="2111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fisheries.gov.mv"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hyperlink" Target="mailto:admin@fisheries.gov.mv"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0 xmlns="99a88556-0178-429e-8086-7aaa1154dcef" xsi:nil="true"/>
    <MigrationWizIdPermissions xmlns="99a88556-0178-429e-8086-7aaa1154dcef" xsi:nil="true"/>
    <lcf76f155ced4ddcb4097134ff3c332f xmlns="99a88556-0178-429e-8086-7aaa1154dcef">
      <Terms xmlns="http://schemas.microsoft.com/office/infopath/2007/PartnerControls"/>
    </lcf76f155ced4ddcb4097134ff3c332f>
    <MigrationWizId xmlns="99a88556-0178-429e-8086-7aaa1154dcef" xsi:nil="true"/>
    <MigrationWizIdVersion xmlns="99a88556-0178-429e-8086-7aaa1154dc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10F72A7B8134F807627C0EFE6C24C" ma:contentTypeVersion="18" ma:contentTypeDescription="Create a new document." ma:contentTypeScope="" ma:versionID="bff730c9f62a6614e0f2a8c2464bb450">
  <xsd:schema xmlns:xsd="http://www.w3.org/2001/XMLSchema" xmlns:xs="http://www.w3.org/2001/XMLSchema" xmlns:p="http://schemas.microsoft.com/office/2006/metadata/properties" xmlns:ns2="99a88556-0178-429e-8086-7aaa1154dcef" xmlns:ns3="c6c771a2-1cb4-4d35-b135-992f102ebd84" targetNamespace="http://schemas.microsoft.com/office/2006/metadata/properties" ma:root="true" ma:fieldsID="4c033272524ba9cc4774a17a07bd9782" ns2:_="" ns3:_="">
    <xsd:import namespace="99a88556-0178-429e-8086-7aaa1154dcef"/>
    <xsd:import namespace="c6c771a2-1cb4-4d35-b135-992f102ebd84"/>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88556-0178-429e-8086-7aaa1154dce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1c54d7-c2a3-4e87-8e38-545fe08ce6b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771a2-1cb4-4d35-b135-992f102ebd8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7381-9D67-48AF-B5CB-B228EE0FC117}">
  <ds:schemaRefs>
    <ds:schemaRef ds:uri="http://schemas.microsoft.com/office/2006/metadata/properties"/>
    <ds:schemaRef ds:uri="http://schemas.microsoft.com/office/infopath/2007/PartnerControls"/>
    <ds:schemaRef ds:uri="99a88556-0178-429e-8086-7aaa1154dcef"/>
  </ds:schemaRefs>
</ds:datastoreItem>
</file>

<file path=customXml/itemProps2.xml><?xml version="1.0" encoding="utf-8"?>
<ds:datastoreItem xmlns:ds="http://schemas.openxmlformats.org/officeDocument/2006/customXml" ds:itemID="{E088388C-157B-4402-8AFD-5B5022C82B45}">
  <ds:schemaRefs>
    <ds:schemaRef ds:uri="http://schemas.microsoft.com/sharepoint/v3/contenttype/forms"/>
  </ds:schemaRefs>
</ds:datastoreItem>
</file>

<file path=customXml/itemProps3.xml><?xml version="1.0" encoding="utf-8"?>
<ds:datastoreItem xmlns:ds="http://schemas.openxmlformats.org/officeDocument/2006/customXml" ds:itemID="{84EBF340-3CB8-4640-98B3-66F75CD6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88556-0178-429e-8086-7aaa1154dcef"/>
    <ds:schemaRef ds:uri="c6c771a2-1cb4-4d35-b135-992f102eb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BA994E-A5E9-41B7-B2F9-2B1474549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Hawwa Maldha</dc:creator>
  <cp:keywords/>
  <dc:description/>
  <cp:lastModifiedBy>Hussain Raafiu</cp:lastModifiedBy>
  <cp:revision>6</cp:revision>
  <cp:lastPrinted>2024-12-22T06:50:00Z</cp:lastPrinted>
  <dcterms:created xsi:type="dcterms:W3CDTF">2025-07-22T03:04:00Z</dcterms:created>
  <dcterms:modified xsi:type="dcterms:W3CDTF">2025-07-23T07:39:00Z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2024-06-25T06:57:23Z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a0133e1c-c6a9-47c3-9061-75504040f19c</vt:lpwstr>
  </property>
  <property fmtid="{D5CDD505-2E9C-101B-9397-08002B2CF9AE}" pid="7" name="MSIP_Label_defa4170-0d19-0005-0004-bc88714345d2_ActionId">
    <vt:lpwstr>c2ab7eef-2003-4c34-8f60-effc9082cf19</vt:lpwstr>
  </property>
  <property fmtid="{D5CDD505-2E9C-101B-9397-08002B2CF9AE}" pid="8" name="MSIP_Label_defa4170-0d19-0005-0004-bc88714345d2_ContentBits">
    <vt:lpwstr>0</vt:lpwstr>
  </property>
  <property fmtid="{D5CDD505-2E9C-101B-9397-08002B2CF9AE}" pid="9" name="ContentTypeId">
    <vt:lpwstr>0x010100BBD10F72A7B8134F807627C0EFE6C24C</vt:lpwstr>
  </property>
</Properties>
</file>